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2CF5" w14:textId="7143353B" w:rsidR="00E158FB" w:rsidRDefault="00795D32">
      <w:pPr>
        <w:pStyle w:val="BodyText"/>
        <w:kinsoku w:val="0"/>
        <w:overflowPunct w:val="0"/>
        <w:ind w:left="4184"/>
        <w:rPr>
          <w:sz w:val="20"/>
          <w:szCs w:val="20"/>
        </w:rPr>
      </w:pPr>
      <w:r>
        <w:rPr>
          <w:noProof/>
          <w:sz w:val="20"/>
          <w:szCs w:val="20"/>
        </w:rPr>
        <w:drawing>
          <wp:inline distT="0" distB="0" distL="0" distR="0" wp14:anchorId="4C3F6920" wp14:editId="07340227">
            <wp:extent cx="876300" cy="1041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1041400"/>
                    </a:xfrm>
                    <a:prstGeom prst="rect">
                      <a:avLst/>
                    </a:prstGeom>
                    <a:noFill/>
                    <a:ln>
                      <a:noFill/>
                    </a:ln>
                  </pic:spPr>
                </pic:pic>
              </a:graphicData>
            </a:graphic>
          </wp:inline>
        </w:drawing>
      </w:r>
    </w:p>
    <w:tbl>
      <w:tblPr>
        <w:tblW w:w="0" w:type="auto"/>
        <w:tblInd w:w="310" w:type="dxa"/>
        <w:tblLayout w:type="fixed"/>
        <w:tblCellMar>
          <w:left w:w="0" w:type="dxa"/>
          <w:right w:w="0" w:type="dxa"/>
        </w:tblCellMar>
        <w:tblLook w:val="0000" w:firstRow="0" w:lastRow="0" w:firstColumn="0" w:lastColumn="0" w:noHBand="0" w:noVBand="0"/>
      </w:tblPr>
      <w:tblGrid>
        <w:gridCol w:w="2559"/>
        <w:gridCol w:w="4022"/>
        <w:gridCol w:w="3041"/>
      </w:tblGrid>
      <w:tr w:rsidR="00E158FB" w:rsidRPr="00E158FB" w14:paraId="38FA73C3" w14:textId="77777777">
        <w:tblPrEx>
          <w:tblCellMar>
            <w:top w:w="0" w:type="dxa"/>
            <w:left w:w="0" w:type="dxa"/>
            <w:bottom w:w="0" w:type="dxa"/>
            <w:right w:w="0" w:type="dxa"/>
          </w:tblCellMar>
        </w:tblPrEx>
        <w:trPr>
          <w:trHeight w:val="365"/>
        </w:trPr>
        <w:tc>
          <w:tcPr>
            <w:tcW w:w="2559" w:type="dxa"/>
            <w:tcBorders>
              <w:top w:val="none" w:sz="6" w:space="0" w:color="auto"/>
              <w:left w:val="none" w:sz="6" w:space="0" w:color="auto"/>
              <w:bottom w:val="none" w:sz="6" w:space="0" w:color="auto"/>
              <w:right w:val="none" w:sz="6" w:space="0" w:color="auto"/>
            </w:tcBorders>
          </w:tcPr>
          <w:p w14:paraId="26657817" w14:textId="77777777" w:rsidR="00E158FB" w:rsidRPr="00E158FB" w:rsidRDefault="00E158FB">
            <w:pPr>
              <w:pStyle w:val="TableParagraph"/>
              <w:kinsoku w:val="0"/>
              <w:overflowPunct w:val="0"/>
              <w:spacing w:line="178" w:lineRule="exact"/>
              <w:ind w:left="50"/>
              <w:rPr>
                <w:b/>
                <w:bCs/>
                <w:color w:val="333399"/>
                <w:sz w:val="16"/>
                <w:szCs w:val="16"/>
              </w:rPr>
            </w:pPr>
            <w:r w:rsidRPr="00E158FB">
              <w:rPr>
                <w:b/>
                <w:bCs/>
                <w:color w:val="333399"/>
                <w:sz w:val="16"/>
                <w:szCs w:val="16"/>
                <w:u w:val="single"/>
              </w:rPr>
              <w:t>District</w:t>
            </w:r>
            <w:r w:rsidRPr="00E158FB">
              <w:rPr>
                <w:b/>
                <w:bCs/>
                <w:color w:val="333399"/>
                <w:spacing w:val="-5"/>
                <w:sz w:val="16"/>
                <w:szCs w:val="16"/>
                <w:u w:val="single"/>
              </w:rPr>
              <w:t xml:space="preserve"> One</w:t>
            </w:r>
            <w:r w:rsidRPr="00E158FB">
              <w:rPr>
                <w:b/>
                <w:bCs/>
                <w:color w:val="333399"/>
                <w:spacing w:val="40"/>
                <w:sz w:val="16"/>
                <w:szCs w:val="16"/>
                <w:u w:val="single"/>
              </w:rPr>
              <w:t xml:space="preserve"> </w:t>
            </w:r>
          </w:p>
          <w:p w14:paraId="1DBCCFF7" w14:textId="77777777" w:rsidR="00E158FB" w:rsidRPr="00E158FB" w:rsidRDefault="00E158FB">
            <w:pPr>
              <w:pStyle w:val="TableParagraph"/>
              <w:kinsoku w:val="0"/>
              <w:overflowPunct w:val="0"/>
              <w:spacing w:before="1" w:line="166" w:lineRule="exact"/>
              <w:ind w:left="50"/>
              <w:rPr>
                <w:b/>
                <w:bCs/>
                <w:color w:val="333399"/>
                <w:spacing w:val="-2"/>
                <w:sz w:val="16"/>
                <w:szCs w:val="16"/>
              </w:rPr>
            </w:pPr>
            <w:r w:rsidRPr="00E158FB">
              <w:rPr>
                <w:b/>
                <w:bCs/>
                <w:color w:val="333399"/>
                <w:sz w:val="16"/>
                <w:szCs w:val="16"/>
              </w:rPr>
              <w:t>Douglas</w:t>
            </w:r>
            <w:r w:rsidRPr="00E158FB">
              <w:rPr>
                <w:b/>
                <w:bCs/>
                <w:color w:val="333399"/>
                <w:spacing w:val="-8"/>
                <w:sz w:val="16"/>
                <w:szCs w:val="16"/>
              </w:rPr>
              <w:t xml:space="preserve"> </w:t>
            </w:r>
            <w:r w:rsidRPr="00E158FB">
              <w:rPr>
                <w:b/>
                <w:bCs/>
                <w:color w:val="333399"/>
                <w:spacing w:val="-2"/>
                <w:sz w:val="16"/>
                <w:szCs w:val="16"/>
              </w:rPr>
              <w:t>Harvey</w:t>
            </w:r>
          </w:p>
        </w:tc>
        <w:tc>
          <w:tcPr>
            <w:tcW w:w="4022" w:type="dxa"/>
            <w:tcBorders>
              <w:top w:val="none" w:sz="6" w:space="0" w:color="auto"/>
              <w:left w:val="none" w:sz="6" w:space="0" w:color="auto"/>
              <w:bottom w:val="none" w:sz="6" w:space="0" w:color="auto"/>
              <w:right w:val="none" w:sz="6" w:space="0" w:color="auto"/>
            </w:tcBorders>
          </w:tcPr>
          <w:p w14:paraId="6F8306C0" w14:textId="77777777" w:rsidR="00E158FB" w:rsidRPr="00E158FB" w:rsidRDefault="00E158FB">
            <w:pPr>
              <w:pStyle w:val="TableParagraph"/>
              <w:kinsoku w:val="0"/>
              <w:overflowPunct w:val="0"/>
              <w:spacing w:before="178" w:line="166" w:lineRule="exact"/>
              <w:ind w:left="356" w:right="285"/>
              <w:jc w:val="center"/>
              <w:rPr>
                <w:b/>
                <w:bCs/>
                <w:color w:val="333399"/>
                <w:spacing w:val="-2"/>
                <w:sz w:val="16"/>
                <w:szCs w:val="16"/>
              </w:rPr>
            </w:pPr>
            <w:r w:rsidRPr="00E158FB">
              <w:rPr>
                <w:b/>
                <w:bCs/>
                <w:color w:val="333399"/>
                <w:sz w:val="16"/>
                <w:szCs w:val="16"/>
              </w:rPr>
              <w:t>City</w:t>
            </w:r>
            <w:r w:rsidRPr="00E158FB">
              <w:rPr>
                <w:b/>
                <w:bCs/>
                <w:color w:val="333399"/>
                <w:spacing w:val="-6"/>
                <w:sz w:val="16"/>
                <w:szCs w:val="16"/>
              </w:rPr>
              <w:t xml:space="preserve"> </w:t>
            </w:r>
            <w:r w:rsidRPr="00E158FB">
              <w:rPr>
                <w:b/>
                <w:bCs/>
                <w:color w:val="333399"/>
                <w:spacing w:val="-2"/>
                <w:sz w:val="16"/>
                <w:szCs w:val="16"/>
              </w:rPr>
              <w:t>Council</w:t>
            </w:r>
          </w:p>
        </w:tc>
        <w:tc>
          <w:tcPr>
            <w:tcW w:w="3041" w:type="dxa"/>
            <w:tcBorders>
              <w:top w:val="none" w:sz="6" w:space="0" w:color="auto"/>
              <w:left w:val="none" w:sz="6" w:space="0" w:color="auto"/>
              <w:bottom w:val="none" w:sz="6" w:space="0" w:color="auto"/>
              <w:right w:val="none" w:sz="6" w:space="0" w:color="auto"/>
            </w:tcBorders>
          </w:tcPr>
          <w:p w14:paraId="10A6F3A8" w14:textId="77777777" w:rsidR="00E158FB" w:rsidRPr="00E158FB" w:rsidRDefault="00E158FB">
            <w:pPr>
              <w:pStyle w:val="TableParagraph"/>
              <w:kinsoku w:val="0"/>
              <w:overflowPunct w:val="0"/>
              <w:spacing w:line="178" w:lineRule="exact"/>
              <w:ind w:left="1352"/>
              <w:rPr>
                <w:b/>
                <w:bCs/>
                <w:color w:val="333399"/>
                <w:sz w:val="16"/>
                <w:szCs w:val="16"/>
              </w:rPr>
            </w:pPr>
            <w:r w:rsidRPr="00E158FB">
              <w:rPr>
                <w:b/>
                <w:bCs/>
                <w:color w:val="333399"/>
                <w:sz w:val="16"/>
                <w:szCs w:val="16"/>
                <w:u w:val="single"/>
              </w:rPr>
              <w:t>District</w:t>
            </w:r>
            <w:r w:rsidRPr="00E158FB">
              <w:rPr>
                <w:b/>
                <w:bCs/>
                <w:color w:val="333399"/>
                <w:spacing w:val="-7"/>
                <w:sz w:val="16"/>
                <w:szCs w:val="16"/>
                <w:u w:val="single"/>
              </w:rPr>
              <w:t xml:space="preserve"> </w:t>
            </w:r>
            <w:r w:rsidRPr="00E158FB">
              <w:rPr>
                <w:b/>
                <w:bCs/>
                <w:color w:val="333399"/>
                <w:spacing w:val="-4"/>
                <w:sz w:val="16"/>
                <w:szCs w:val="16"/>
                <w:u w:val="single"/>
              </w:rPr>
              <w:t>Four</w:t>
            </w:r>
          </w:p>
          <w:p w14:paraId="6FDE29E7" w14:textId="77777777" w:rsidR="00E158FB" w:rsidRPr="00E158FB" w:rsidRDefault="00E158FB">
            <w:pPr>
              <w:pStyle w:val="TableParagraph"/>
              <w:kinsoku w:val="0"/>
              <w:overflowPunct w:val="0"/>
              <w:spacing w:before="1" w:line="166" w:lineRule="exact"/>
              <w:ind w:left="1352"/>
              <w:rPr>
                <w:b/>
                <w:bCs/>
                <w:color w:val="333399"/>
                <w:spacing w:val="-10"/>
                <w:sz w:val="16"/>
                <w:szCs w:val="16"/>
              </w:rPr>
            </w:pPr>
            <w:r w:rsidRPr="00E158FB">
              <w:rPr>
                <w:b/>
                <w:bCs/>
                <w:color w:val="333399"/>
                <w:sz w:val="16"/>
                <w:szCs w:val="16"/>
              </w:rPr>
              <w:t>Rodney</w:t>
            </w:r>
            <w:r w:rsidRPr="00E158FB">
              <w:rPr>
                <w:b/>
                <w:bCs/>
                <w:color w:val="333399"/>
                <w:spacing w:val="-10"/>
                <w:sz w:val="16"/>
                <w:szCs w:val="16"/>
              </w:rPr>
              <w:t xml:space="preserve"> </w:t>
            </w:r>
            <w:r w:rsidRPr="00E158FB">
              <w:rPr>
                <w:b/>
                <w:bCs/>
                <w:color w:val="333399"/>
                <w:sz w:val="16"/>
                <w:szCs w:val="16"/>
              </w:rPr>
              <w:t>McFarland,</w:t>
            </w:r>
            <w:r w:rsidRPr="00E158FB">
              <w:rPr>
                <w:b/>
                <w:bCs/>
                <w:color w:val="333399"/>
                <w:spacing w:val="-10"/>
                <w:sz w:val="16"/>
                <w:szCs w:val="16"/>
              </w:rPr>
              <w:t xml:space="preserve"> I</w:t>
            </w:r>
          </w:p>
        </w:tc>
      </w:tr>
      <w:tr w:rsidR="00E158FB" w:rsidRPr="00E158FB" w14:paraId="02CCBD83" w14:textId="77777777">
        <w:tblPrEx>
          <w:tblCellMar>
            <w:top w:w="0" w:type="dxa"/>
            <w:left w:w="0" w:type="dxa"/>
            <w:bottom w:w="0" w:type="dxa"/>
            <w:right w:w="0" w:type="dxa"/>
          </w:tblCellMar>
        </w:tblPrEx>
        <w:trPr>
          <w:trHeight w:val="183"/>
        </w:trPr>
        <w:tc>
          <w:tcPr>
            <w:tcW w:w="2559" w:type="dxa"/>
            <w:tcBorders>
              <w:top w:val="none" w:sz="6" w:space="0" w:color="auto"/>
              <w:left w:val="none" w:sz="6" w:space="0" w:color="auto"/>
              <w:bottom w:val="none" w:sz="6" w:space="0" w:color="auto"/>
              <w:right w:val="none" w:sz="6" w:space="0" w:color="auto"/>
            </w:tcBorders>
          </w:tcPr>
          <w:p w14:paraId="7B37C898" w14:textId="77777777" w:rsidR="00E158FB" w:rsidRPr="00E158FB" w:rsidRDefault="00E158FB">
            <w:pPr>
              <w:pStyle w:val="TableParagraph"/>
              <w:kinsoku w:val="0"/>
              <w:overflowPunct w:val="0"/>
              <w:rPr>
                <w:sz w:val="12"/>
                <w:szCs w:val="12"/>
              </w:rPr>
            </w:pPr>
          </w:p>
        </w:tc>
        <w:tc>
          <w:tcPr>
            <w:tcW w:w="4022" w:type="dxa"/>
            <w:tcBorders>
              <w:top w:val="none" w:sz="6" w:space="0" w:color="auto"/>
              <w:left w:val="none" w:sz="6" w:space="0" w:color="auto"/>
              <w:bottom w:val="none" w:sz="6" w:space="0" w:color="auto"/>
              <w:right w:val="none" w:sz="6" w:space="0" w:color="auto"/>
            </w:tcBorders>
          </w:tcPr>
          <w:p w14:paraId="2617575F" w14:textId="77777777" w:rsidR="00E158FB" w:rsidRPr="00E158FB" w:rsidRDefault="00E158FB">
            <w:pPr>
              <w:pStyle w:val="TableParagraph"/>
              <w:kinsoku w:val="0"/>
              <w:overflowPunct w:val="0"/>
              <w:spacing w:line="164" w:lineRule="exact"/>
              <w:ind w:left="973"/>
              <w:rPr>
                <w:b/>
                <w:bCs/>
                <w:color w:val="333399"/>
                <w:spacing w:val="-2"/>
                <w:sz w:val="16"/>
                <w:szCs w:val="16"/>
              </w:rPr>
            </w:pPr>
            <w:r w:rsidRPr="00E158FB">
              <w:rPr>
                <w:b/>
                <w:bCs/>
                <w:color w:val="333399"/>
                <w:sz w:val="16"/>
                <w:szCs w:val="16"/>
              </w:rPr>
              <w:t>CITY</w:t>
            </w:r>
            <w:r w:rsidRPr="00E158FB">
              <w:rPr>
                <w:b/>
                <w:bCs/>
                <w:color w:val="333399"/>
                <w:spacing w:val="-6"/>
                <w:sz w:val="16"/>
                <w:szCs w:val="16"/>
              </w:rPr>
              <w:t xml:space="preserve"> </w:t>
            </w:r>
            <w:r w:rsidRPr="00E158FB">
              <w:rPr>
                <w:b/>
                <w:bCs/>
                <w:color w:val="333399"/>
                <w:sz w:val="16"/>
                <w:szCs w:val="16"/>
              </w:rPr>
              <w:t>OF</w:t>
            </w:r>
            <w:r w:rsidRPr="00E158FB">
              <w:rPr>
                <w:b/>
                <w:bCs/>
                <w:color w:val="333399"/>
                <w:spacing w:val="-3"/>
                <w:sz w:val="16"/>
                <w:szCs w:val="16"/>
              </w:rPr>
              <w:t xml:space="preserve"> </w:t>
            </w:r>
            <w:r w:rsidRPr="00E158FB">
              <w:rPr>
                <w:b/>
                <w:bCs/>
                <w:color w:val="333399"/>
                <w:sz w:val="16"/>
                <w:szCs w:val="16"/>
              </w:rPr>
              <w:t>MONROE,</w:t>
            </w:r>
            <w:r w:rsidRPr="00E158FB">
              <w:rPr>
                <w:b/>
                <w:bCs/>
                <w:color w:val="333399"/>
                <w:spacing w:val="-3"/>
                <w:sz w:val="16"/>
                <w:szCs w:val="16"/>
              </w:rPr>
              <w:t xml:space="preserve"> </w:t>
            </w:r>
            <w:r w:rsidRPr="00E158FB">
              <w:rPr>
                <w:b/>
                <w:bCs/>
                <w:color w:val="333399"/>
                <w:spacing w:val="-2"/>
                <w:sz w:val="16"/>
                <w:szCs w:val="16"/>
              </w:rPr>
              <w:t>LOUISIANA</w:t>
            </w:r>
          </w:p>
        </w:tc>
        <w:tc>
          <w:tcPr>
            <w:tcW w:w="3041" w:type="dxa"/>
            <w:tcBorders>
              <w:top w:val="none" w:sz="6" w:space="0" w:color="auto"/>
              <w:left w:val="none" w:sz="6" w:space="0" w:color="auto"/>
              <w:bottom w:val="none" w:sz="6" w:space="0" w:color="auto"/>
              <w:right w:val="none" w:sz="6" w:space="0" w:color="auto"/>
            </w:tcBorders>
          </w:tcPr>
          <w:p w14:paraId="687F9D91" w14:textId="77777777" w:rsidR="00E158FB" w:rsidRPr="00E158FB" w:rsidRDefault="00E158FB" w:rsidP="008D3458">
            <w:pPr>
              <w:pStyle w:val="TableParagraph"/>
              <w:kinsoku w:val="0"/>
              <w:overflowPunct w:val="0"/>
              <w:spacing w:line="164" w:lineRule="exact"/>
              <w:ind w:left="1299"/>
              <w:rPr>
                <w:b/>
                <w:bCs/>
                <w:color w:val="333399"/>
                <w:spacing w:val="-2"/>
                <w:sz w:val="16"/>
                <w:szCs w:val="16"/>
              </w:rPr>
            </w:pPr>
          </w:p>
        </w:tc>
      </w:tr>
      <w:tr w:rsidR="00E158FB" w:rsidRPr="00E158FB" w14:paraId="20FA5A59" w14:textId="77777777">
        <w:tblPrEx>
          <w:tblCellMar>
            <w:top w:w="0" w:type="dxa"/>
            <w:left w:w="0" w:type="dxa"/>
            <w:bottom w:w="0" w:type="dxa"/>
            <w:right w:w="0" w:type="dxa"/>
          </w:tblCellMar>
        </w:tblPrEx>
        <w:trPr>
          <w:trHeight w:val="184"/>
        </w:trPr>
        <w:tc>
          <w:tcPr>
            <w:tcW w:w="2559" w:type="dxa"/>
            <w:tcBorders>
              <w:top w:val="none" w:sz="6" w:space="0" w:color="auto"/>
              <w:left w:val="none" w:sz="6" w:space="0" w:color="auto"/>
              <w:bottom w:val="none" w:sz="6" w:space="0" w:color="auto"/>
              <w:right w:val="none" w:sz="6" w:space="0" w:color="auto"/>
            </w:tcBorders>
          </w:tcPr>
          <w:p w14:paraId="038F0B68" w14:textId="77777777" w:rsidR="00E158FB" w:rsidRPr="00E158FB" w:rsidRDefault="00E158FB">
            <w:pPr>
              <w:pStyle w:val="TableParagraph"/>
              <w:kinsoku w:val="0"/>
              <w:overflowPunct w:val="0"/>
              <w:spacing w:line="165" w:lineRule="exact"/>
              <w:ind w:left="50"/>
              <w:rPr>
                <w:b/>
                <w:bCs/>
                <w:color w:val="333399"/>
                <w:sz w:val="16"/>
                <w:szCs w:val="16"/>
              </w:rPr>
            </w:pPr>
            <w:r w:rsidRPr="00E158FB">
              <w:rPr>
                <w:b/>
                <w:bCs/>
                <w:color w:val="333399"/>
                <w:sz w:val="16"/>
                <w:szCs w:val="16"/>
                <w:u w:val="single"/>
              </w:rPr>
              <w:t>District</w:t>
            </w:r>
            <w:r w:rsidRPr="00E158FB">
              <w:rPr>
                <w:b/>
                <w:bCs/>
                <w:color w:val="333399"/>
                <w:spacing w:val="-5"/>
                <w:sz w:val="16"/>
                <w:szCs w:val="16"/>
                <w:u w:val="single"/>
              </w:rPr>
              <w:t xml:space="preserve"> Two</w:t>
            </w:r>
          </w:p>
        </w:tc>
        <w:tc>
          <w:tcPr>
            <w:tcW w:w="4022" w:type="dxa"/>
            <w:tcBorders>
              <w:top w:val="none" w:sz="6" w:space="0" w:color="auto"/>
              <w:left w:val="none" w:sz="6" w:space="0" w:color="auto"/>
              <w:bottom w:val="none" w:sz="6" w:space="0" w:color="auto"/>
              <w:right w:val="none" w:sz="6" w:space="0" w:color="auto"/>
            </w:tcBorders>
          </w:tcPr>
          <w:p w14:paraId="21B54CD5" w14:textId="77777777" w:rsidR="00E158FB" w:rsidRPr="00E158FB" w:rsidRDefault="00E158FB">
            <w:pPr>
              <w:pStyle w:val="TableParagraph"/>
              <w:kinsoku w:val="0"/>
              <w:overflowPunct w:val="0"/>
              <w:spacing w:line="165" w:lineRule="exact"/>
              <w:ind w:left="1492"/>
              <w:rPr>
                <w:b/>
                <w:bCs/>
                <w:color w:val="333399"/>
                <w:spacing w:val="-5"/>
                <w:sz w:val="16"/>
                <w:szCs w:val="16"/>
              </w:rPr>
            </w:pPr>
            <w:r w:rsidRPr="00E158FB">
              <w:rPr>
                <w:b/>
                <w:bCs/>
                <w:color w:val="333399"/>
                <w:sz w:val="16"/>
                <w:szCs w:val="16"/>
              </w:rPr>
              <w:t>Post</w:t>
            </w:r>
            <w:r w:rsidRPr="00E158FB">
              <w:rPr>
                <w:b/>
                <w:bCs/>
                <w:color w:val="333399"/>
                <w:spacing w:val="-5"/>
                <w:sz w:val="16"/>
                <w:szCs w:val="16"/>
              </w:rPr>
              <w:t xml:space="preserve"> </w:t>
            </w:r>
            <w:r w:rsidRPr="00E158FB">
              <w:rPr>
                <w:b/>
                <w:bCs/>
                <w:color w:val="333399"/>
                <w:sz w:val="16"/>
                <w:szCs w:val="16"/>
              </w:rPr>
              <w:t>Office</w:t>
            </w:r>
            <w:r w:rsidRPr="00E158FB">
              <w:rPr>
                <w:b/>
                <w:bCs/>
                <w:color w:val="333399"/>
                <w:spacing w:val="-4"/>
                <w:sz w:val="16"/>
                <w:szCs w:val="16"/>
              </w:rPr>
              <w:t xml:space="preserve"> </w:t>
            </w:r>
            <w:r w:rsidRPr="00E158FB">
              <w:rPr>
                <w:b/>
                <w:bCs/>
                <w:color w:val="333399"/>
                <w:sz w:val="16"/>
                <w:szCs w:val="16"/>
              </w:rPr>
              <w:t>Box</w:t>
            </w:r>
            <w:r w:rsidRPr="00E158FB">
              <w:rPr>
                <w:b/>
                <w:bCs/>
                <w:color w:val="333399"/>
                <w:spacing w:val="-3"/>
                <w:sz w:val="16"/>
                <w:szCs w:val="16"/>
              </w:rPr>
              <w:t xml:space="preserve"> </w:t>
            </w:r>
            <w:r w:rsidRPr="00E158FB">
              <w:rPr>
                <w:b/>
                <w:bCs/>
                <w:color w:val="333399"/>
                <w:spacing w:val="-5"/>
                <w:sz w:val="16"/>
                <w:szCs w:val="16"/>
              </w:rPr>
              <w:t>123</w:t>
            </w:r>
          </w:p>
        </w:tc>
        <w:tc>
          <w:tcPr>
            <w:tcW w:w="3041" w:type="dxa"/>
            <w:tcBorders>
              <w:top w:val="none" w:sz="6" w:space="0" w:color="auto"/>
              <w:left w:val="none" w:sz="6" w:space="0" w:color="auto"/>
              <w:bottom w:val="none" w:sz="6" w:space="0" w:color="auto"/>
              <w:right w:val="none" w:sz="6" w:space="0" w:color="auto"/>
            </w:tcBorders>
          </w:tcPr>
          <w:p w14:paraId="43514CC1" w14:textId="77777777" w:rsidR="00E158FB" w:rsidRPr="00E158FB" w:rsidRDefault="00E158FB">
            <w:pPr>
              <w:pStyle w:val="TableParagraph"/>
              <w:kinsoku w:val="0"/>
              <w:overflowPunct w:val="0"/>
              <w:rPr>
                <w:sz w:val="12"/>
                <w:szCs w:val="12"/>
              </w:rPr>
            </w:pPr>
          </w:p>
        </w:tc>
      </w:tr>
      <w:tr w:rsidR="00E158FB" w:rsidRPr="00E158FB" w14:paraId="36B667D1" w14:textId="77777777">
        <w:tblPrEx>
          <w:tblCellMar>
            <w:top w:w="0" w:type="dxa"/>
            <w:left w:w="0" w:type="dxa"/>
            <w:bottom w:w="0" w:type="dxa"/>
            <w:right w:w="0" w:type="dxa"/>
          </w:tblCellMar>
        </w:tblPrEx>
        <w:trPr>
          <w:trHeight w:val="367"/>
        </w:trPr>
        <w:tc>
          <w:tcPr>
            <w:tcW w:w="2559" w:type="dxa"/>
            <w:tcBorders>
              <w:top w:val="none" w:sz="6" w:space="0" w:color="auto"/>
              <w:left w:val="none" w:sz="6" w:space="0" w:color="auto"/>
              <w:bottom w:val="none" w:sz="6" w:space="0" w:color="auto"/>
              <w:right w:val="none" w:sz="6" w:space="0" w:color="auto"/>
            </w:tcBorders>
          </w:tcPr>
          <w:p w14:paraId="3F68DC67" w14:textId="77777777" w:rsidR="00E158FB" w:rsidRPr="00E158FB" w:rsidRDefault="00E158FB">
            <w:pPr>
              <w:pStyle w:val="TableParagraph"/>
              <w:kinsoku w:val="0"/>
              <w:overflowPunct w:val="0"/>
              <w:spacing w:line="181" w:lineRule="exact"/>
              <w:ind w:left="50"/>
              <w:rPr>
                <w:b/>
                <w:bCs/>
                <w:color w:val="333399"/>
                <w:spacing w:val="-2"/>
                <w:sz w:val="16"/>
                <w:szCs w:val="16"/>
              </w:rPr>
            </w:pPr>
            <w:r w:rsidRPr="00E158FB">
              <w:rPr>
                <w:b/>
                <w:bCs/>
                <w:color w:val="333399"/>
                <w:sz w:val="16"/>
                <w:szCs w:val="16"/>
              </w:rPr>
              <w:t>Gretchen</w:t>
            </w:r>
            <w:r w:rsidRPr="00E158FB">
              <w:rPr>
                <w:b/>
                <w:bCs/>
                <w:color w:val="333399"/>
                <w:spacing w:val="-4"/>
                <w:sz w:val="16"/>
                <w:szCs w:val="16"/>
              </w:rPr>
              <w:t xml:space="preserve"> </w:t>
            </w:r>
            <w:r w:rsidRPr="00E158FB">
              <w:rPr>
                <w:b/>
                <w:bCs/>
                <w:color w:val="333399"/>
                <w:sz w:val="16"/>
                <w:szCs w:val="16"/>
              </w:rPr>
              <w:t>H.</w:t>
            </w:r>
            <w:r w:rsidRPr="00E158FB">
              <w:rPr>
                <w:b/>
                <w:bCs/>
                <w:color w:val="333399"/>
                <w:spacing w:val="-3"/>
                <w:sz w:val="16"/>
                <w:szCs w:val="16"/>
              </w:rPr>
              <w:t xml:space="preserve"> </w:t>
            </w:r>
            <w:r w:rsidRPr="00E158FB">
              <w:rPr>
                <w:b/>
                <w:bCs/>
                <w:color w:val="333399"/>
                <w:spacing w:val="-2"/>
                <w:sz w:val="16"/>
                <w:szCs w:val="16"/>
              </w:rPr>
              <w:t>Ezernack</w:t>
            </w:r>
          </w:p>
        </w:tc>
        <w:tc>
          <w:tcPr>
            <w:tcW w:w="4022" w:type="dxa"/>
            <w:tcBorders>
              <w:top w:val="none" w:sz="6" w:space="0" w:color="auto"/>
              <w:left w:val="none" w:sz="6" w:space="0" w:color="auto"/>
              <w:bottom w:val="none" w:sz="6" w:space="0" w:color="auto"/>
              <w:right w:val="none" w:sz="6" w:space="0" w:color="auto"/>
            </w:tcBorders>
          </w:tcPr>
          <w:p w14:paraId="34DC2D9E" w14:textId="77777777" w:rsidR="00E158FB" w:rsidRPr="00E158FB" w:rsidRDefault="00E158FB">
            <w:pPr>
              <w:pStyle w:val="TableParagraph"/>
              <w:kinsoku w:val="0"/>
              <w:overflowPunct w:val="0"/>
              <w:spacing w:line="180" w:lineRule="exact"/>
              <w:ind w:left="356"/>
              <w:jc w:val="center"/>
              <w:rPr>
                <w:b/>
                <w:bCs/>
                <w:color w:val="333399"/>
                <w:spacing w:val="-4"/>
                <w:sz w:val="16"/>
                <w:szCs w:val="16"/>
              </w:rPr>
            </w:pPr>
            <w:r w:rsidRPr="00E158FB">
              <w:rPr>
                <w:b/>
                <w:bCs/>
                <w:color w:val="333399"/>
                <w:spacing w:val="-2"/>
                <w:sz w:val="16"/>
                <w:szCs w:val="16"/>
              </w:rPr>
              <w:t>Monroe,</w:t>
            </w:r>
            <w:r w:rsidRPr="00E158FB">
              <w:rPr>
                <w:b/>
                <w:bCs/>
                <w:color w:val="333399"/>
                <w:spacing w:val="5"/>
                <w:sz w:val="16"/>
                <w:szCs w:val="16"/>
              </w:rPr>
              <w:t xml:space="preserve"> </w:t>
            </w:r>
            <w:r w:rsidRPr="00E158FB">
              <w:rPr>
                <w:b/>
                <w:bCs/>
                <w:color w:val="333399"/>
                <w:spacing w:val="-2"/>
                <w:sz w:val="16"/>
                <w:szCs w:val="16"/>
              </w:rPr>
              <w:t>Louisiana</w:t>
            </w:r>
            <w:r w:rsidRPr="00E158FB">
              <w:rPr>
                <w:b/>
                <w:bCs/>
                <w:color w:val="333399"/>
                <w:spacing w:val="10"/>
                <w:sz w:val="16"/>
                <w:szCs w:val="16"/>
              </w:rPr>
              <w:t xml:space="preserve"> </w:t>
            </w:r>
            <w:r w:rsidRPr="00E158FB">
              <w:rPr>
                <w:b/>
                <w:bCs/>
                <w:color w:val="333399"/>
                <w:spacing w:val="-2"/>
                <w:sz w:val="16"/>
                <w:szCs w:val="16"/>
              </w:rPr>
              <w:t>71210-</w:t>
            </w:r>
            <w:r w:rsidRPr="00E158FB">
              <w:rPr>
                <w:b/>
                <w:bCs/>
                <w:color w:val="333399"/>
                <w:spacing w:val="-4"/>
                <w:sz w:val="16"/>
                <w:szCs w:val="16"/>
              </w:rPr>
              <w:t>0123</w:t>
            </w:r>
          </w:p>
          <w:p w14:paraId="7DCEC3D6" w14:textId="77777777" w:rsidR="00E158FB" w:rsidRPr="00E158FB" w:rsidRDefault="00E158FB">
            <w:pPr>
              <w:pStyle w:val="TableParagraph"/>
              <w:kinsoku w:val="0"/>
              <w:overflowPunct w:val="0"/>
              <w:spacing w:line="167" w:lineRule="exact"/>
              <w:ind w:left="356" w:right="85"/>
              <w:jc w:val="center"/>
              <w:rPr>
                <w:b/>
                <w:bCs/>
                <w:color w:val="333399"/>
                <w:spacing w:val="-4"/>
                <w:sz w:val="16"/>
                <w:szCs w:val="16"/>
              </w:rPr>
            </w:pPr>
            <w:r w:rsidRPr="00E158FB">
              <w:rPr>
                <w:b/>
                <w:bCs/>
                <w:color w:val="333399"/>
                <w:sz w:val="16"/>
                <w:szCs w:val="16"/>
              </w:rPr>
              <w:t>Phone</w:t>
            </w:r>
            <w:r w:rsidRPr="00E158FB">
              <w:rPr>
                <w:b/>
                <w:bCs/>
                <w:color w:val="333399"/>
                <w:spacing w:val="-5"/>
                <w:sz w:val="16"/>
                <w:szCs w:val="16"/>
              </w:rPr>
              <w:t xml:space="preserve"> </w:t>
            </w:r>
            <w:r w:rsidRPr="00E158FB">
              <w:rPr>
                <w:b/>
                <w:bCs/>
                <w:color w:val="333399"/>
                <w:sz w:val="16"/>
                <w:szCs w:val="16"/>
              </w:rPr>
              <w:t>(318)</w:t>
            </w:r>
            <w:r w:rsidRPr="00E158FB">
              <w:rPr>
                <w:b/>
                <w:bCs/>
                <w:color w:val="333399"/>
                <w:spacing w:val="-8"/>
                <w:sz w:val="16"/>
                <w:szCs w:val="16"/>
              </w:rPr>
              <w:t xml:space="preserve"> </w:t>
            </w:r>
            <w:r w:rsidRPr="00E158FB">
              <w:rPr>
                <w:b/>
                <w:bCs/>
                <w:color w:val="333399"/>
                <w:sz w:val="16"/>
                <w:szCs w:val="16"/>
              </w:rPr>
              <w:t>329-</w:t>
            </w:r>
            <w:r w:rsidRPr="00E158FB">
              <w:rPr>
                <w:b/>
                <w:bCs/>
                <w:color w:val="333399"/>
                <w:spacing w:val="-4"/>
                <w:sz w:val="16"/>
                <w:szCs w:val="16"/>
              </w:rPr>
              <w:t>2252</w:t>
            </w:r>
          </w:p>
        </w:tc>
        <w:tc>
          <w:tcPr>
            <w:tcW w:w="3041" w:type="dxa"/>
            <w:tcBorders>
              <w:top w:val="none" w:sz="6" w:space="0" w:color="auto"/>
              <w:left w:val="none" w:sz="6" w:space="0" w:color="auto"/>
              <w:bottom w:val="none" w:sz="6" w:space="0" w:color="auto"/>
              <w:right w:val="none" w:sz="6" w:space="0" w:color="auto"/>
            </w:tcBorders>
          </w:tcPr>
          <w:p w14:paraId="003BE6DA" w14:textId="77777777" w:rsidR="00E158FB" w:rsidRPr="00E158FB" w:rsidRDefault="00E158FB">
            <w:pPr>
              <w:pStyle w:val="TableParagraph"/>
              <w:kinsoku w:val="0"/>
              <w:overflowPunct w:val="0"/>
              <w:spacing w:line="180" w:lineRule="exact"/>
              <w:ind w:left="1352"/>
              <w:rPr>
                <w:b/>
                <w:bCs/>
                <w:color w:val="333399"/>
                <w:sz w:val="16"/>
                <w:szCs w:val="16"/>
              </w:rPr>
            </w:pPr>
            <w:r w:rsidRPr="00E158FB">
              <w:rPr>
                <w:b/>
                <w:bCs/>
                <w:color w:val="333399"/>
                <w:sz w:val="16"/>
                <w:szCs w:val="16"/>
                <w:u w:val="single"/>
              </w:rPr>
              <w:t>District</w:t>
            </w:r>
            <w:r w:rsidRPr="00E158FB">
              <w:rPr>
                <w:b/>
                <w:bCs/>
                <w:color w:val="333399"/>
                <w:spacing w:val="-7"/>
                <w:sz w:val="16"/>
                <w:szCs w:val="16"/>
                <w:u w:val="single"/>
              </w:rPr>
              <w:t xml:space="preserve"> </w:t>
            </w:r>
            <w:r w:rsidRPr="00E158FB">
              <w:rPr>
                <w:b/>
                <w:bCs/>
                <w:color w:val="333399"/>
                <w:spacing w:val="-4"/>
                <w:sz w:val="16"/>
                <w:szCs w:val="16"/>
                <w:u w:val="single"/>
              </w:rPr>
              <w:t>Five</w:t>
            </w:r>
          </w:p>
          <w:p w14:paraId="1513E149" w14:textId="77777777" w:rsidR="00E158FB" w:rsidRPr="00E158FB" w:rsidRDefault="00E158FB">
            <w:pPr>
              <w:pStyle w:val="TableParagraph"/>
              <w:kinsoku w:val="0"/>
              <w:overflowPunct w:val="0"/>
              <w:spacing w:line="167" w:lineRule="exact"/>
              <w:ind w:left="1349"/>
              <w:rPr>
                <w:b/>
                <w:bCs/>
                <w:color w:val="333399"/>
                <w:spacing w:val="-5"/>
                <w:sz w:val="16"/>
                <w:szCs w:val="16"/>
              </w:rPr>
            </w:pPr>
            <w:r w:rsidRPr="00E158FB">
              <w:rPr>
                <w:b/>
                <w:bCs/>
                <w:color w:val="333399"/>
                <w:sz w:val="16"/>
                <w:szCs w:val="16"/>
              </w:rPr>
              <w:t>Verbon</w:t>
            </w:r>
            <w:r w:rsidRPr="00E158FB">
              <w:rPr>
                <w:b/>
                <w:bCs/>
                <w:color w:val="333399"/>
                <w:spacing w:val="-9"/>
                <w:sz w:val="16"/>
                <w:szCs w:val="16"/>
              </w:rPr>
              <w:t xml:space="preserve"> </w:t>
            </w:r>
            <w:r w:rsidRPr="00E158FB">
              <w:rPr>
                <w:b/>
                <w:bCs/>
                <w:color w:val="333399"/>
                <w:sz w:val="16"/>
                <w:szCs w:val="16"/>
              </w:rPr>
              <w:t>Muhammad,</w:t>
            </w:r>
            <w:r w:rsidRPr="00E158FB">
              <w:rPr>
                <w:b/>
                <w:bCs/>
                <w:color w:val="333399"/>
                <w:spacing w:val="-6"/>
                <w:sz w:val="16"/>
                <w:szCs w:val="16"/>
              </w:rPr>
              <w:t xml:space="preserve"> </w:t>
            </w:r>
            <w:r w:rsidRPr="00E158FB">
              <w:rPr>
                <w:b/>
                <w:bCs/>
                <w:color w:val="333399"/>
                <w:spacing w:val="-5"/>
                <w:sz w:val="16"/>
                <w:szCs w:val="16"/>
              </w:rPr>
              <w:t>Sr</w:t>
            </w:r>
          </w:p>
        </w:tc>
      </w:tr>
      <w:tr w:rsidR="00E158FB" w:rsidRPr="00E158FB" w14:paraId="02C753D1" w14:textId="77777777">
        <w:tblPrEx>
          <w:tblCellMar>
            <w:top w:w="0" w:type="dxa"/>
            <w:left w:w="0" w:type="dxa"/>
            <w:bottom w:w="0" w:type="dxa"/>
            <w:right w:w="0" w:type="dxa"/>
          </w:tblCellMar>
        </w:tblPrEx>
        <w:trPr>
          <w:trHeight w:val="184"/>
        </w:trPr>
        <w:tc>
          <w:tcPr>
            <w:tcW w:w="2559" w:type="dxa"/>
            <w:tcBorders>
              <w:top w:val="none" w:sz="6" w:space="0" w:color="auto"/>
              <w:left w:val="none" w:sz="6" w:space="0" w:color="auto"/>
              <w:bottom w:val="none" w:sz="6" w:space="0" w:color="auto"/>
              <w:right w:val="none" w:sz="6" w:space="0" w:color="auto"/>
            </w:tcBorders>
          </w:tcPr>
          <w:p w14:paraId="0EB98AE9" w14:textId="77777777" w:rsidR="00E158FB" w:rsidRPr="00E158FB" w:rsidRDefault="00E158FB">
            <w:pPr>
              <w:pStyle w:val="TableParagraph"/>
              <w:kinsoku w:val="0"/>
              <w:overflowPunct w:val="0"/>
              <w:spacing w:line="165" w:lineRule="exact"/>
              <w:ind w:left="50"/>
              <w:rPr>
                <w:b/>
                <w:bCs/>
                <w:color w:val="333399"/>
                <w:sz w:val="16"/>
                <w:szCs w:val="16"/>
              </w:rPr>
            </w:pPr>
            <w:r w:rsidRPr="00E158FB">
              <w:rPr>
                <w:b/>
                <w:bCs/>
                <w:color w:val="333399"/>
                <w:sz w:val="16"/>
                <w:szCs w:val="16"/>
                <w:u w:val="single"/>
              </w:rPr>
              <w:t>District</w:t>
            </w:r>
            <w:r w:rsidRPr="00E158FB">
              <w:rPr>
                <w:b/>
                <w:bCs/>
                <w:color w:val="333399"/>
                <w:spacing w:val="-7"/>
                <w:sz w:val="16"/>
                <w:szCs w:val="16"/>
                <w:u w:val="single"/>
              </w:rPr>
              <w:t xml:space="preserve"> </w:t>
            </w:r>
            <w:r w:rsidRPr="00E158FB">
              <w:rPr>
                <w:b/>
                <w:bCs/>
                <w:color w:val="333399"/>
                <w:spacing w:val="-2"/>
                <w:sz w:val="16"/>
                <w:szCs w:val="16"/>
                <w:u w:val="single"/>
              </w:rPr>
              <w:t>Three</w:t>
            </w:r>
          </w:p>
        </w:tc>
        <w:tc>
          <w:tcPr>
            <w:tcW w:w="4022" w:type="dxa"/>
            <w:tcBorders>
              <w:top w:val="none" w:sz="6" w:space="0" w:color="auto"/>
              <w:left w:val="none" w:sz="6" w:space="0" w:color="auto"/>
              <w:bottom w:val="none" w:sz="6" w:space="0" w:color="auto"/>
              <w:right w:val="none" w:sz="6" w:space="0" w:color="auto"/>
            </w:tcBorders>
          </w:tcPr>
          <w:p w14:paraId="7F12CB5B" w14:textId="77777777" w:rsidR="00E158FB" w:rsidRPr="00E158FB" w:rsidRDefault="00E158FB">
            <w:pPr>
              <w:pStyle w:val="TableParagraph"/>
              <w:kinsoku w:val="0"/>
              <w:overflowPunct w:val="0"/>
              <w:spacing w:line="165" w:lineRule="exact"/>
              <w:ind w:left="1533"/>
              <w:rPr>
                <w:b/>
                <w:bCs/>
                <w:color w:val="333399"/>
                <w:spacing w:val="-4"/>
                <w:sz w:val="16"/>
                <w:szCs w:val="16"/>
              </w:rPr>
            </w:pPr>
            <w:r w:rsidRPr="00E158FB">
              <w:rPr>
                <w:b/>
                <w:bCs/>
                <w:color w:val="333399"/>
                <w:sz w:val="16"/>
                <w:szCs w:val="16"/>
              </w:rPr>
              <w:t>Fax</w:t>
            </w:r>
            <w:r w:rsidRPr="00E158FB">
              <w:rPr>
                <w:b/>
                <w:bCs/>
                <w:color w:val="333399"/>
                <w:spacing w:val="-9"/>
                <w:sz w:val="16"/>
                <w:szCs w:val="16"/>
              </w:rPr>
              <w:t xml:space="preserve"> </w:t>
            </w:r>
            <w:r w:rsidRPr="00E158FB">
              <w:rPr>
                <w:b/>
                <w:bCs/>
                <w:color w:val="333399"/>
                <w:sz w:val="16"/>
                <w:szCs w:val="16"/>
              </w:rPr>
              <w:t>(318)</w:t>
            </w:r>
            <w:r w:rsidRPr="00E158FB">
              <w:rPr>
                <w:b/>
                <w:bCs/>
                <w:color w:val="333399"/>
                <w:spacing w:val="-7"/>
                <w:sz w:val="16"/>
                <w:szCs w:val="16"/>
              </w:rPr>
              <w:t xml:space="preserve"> </w:t>
            </w:r>
            <w:r w:rsidRPr="00E158FB">
              <w:rPr>
                <w:b/>
                <w:bCs/>
                <w:color w:val="333399"/>
                <w:sz w:val="16"/>
                <w:szCs w:val="16"/>
              </w:rPr>
              <w:t>329-</w:t>
            </w:r>
            <w:r w:rsidRPr="00E158FB">
              <w:rPr>
                <w:b/>
                <w:bCs/>
                <w:color w:val="333399"/>
                <w:spacing w:val="-4"/>
                <w:sz w:val="16"/>
                <w:szCs w:val="16"/>
              </w:rPr>
              <w:t>3416</w:t>
            </w:r>
          </w:p>
        </w:tc>
        <w:tc>
          <w:tcPr>
            <w:tcW w:w="3041" w:type="dxa"/>
            <w:tcBorders>
              <w:top w:val="none" w:sz="6" w:space="0" w:color="auto"/>
              <w:left w:val="none" w:sz="6" w:space="0" w:color="auto"/>
              <w:bottom w:val="none" w:sz="6" w:space="0" w:color="auto"/>
              <w:right w:val="none" w:sz="6" w:space="0" w:color="auto"/>
            </w:tcBorders>
          </w:tcPr>
          <w:p w14:paraId="0F10638A" w14:textId="77777777" w:rsidR="00E158FB" w:rsidRPr="00E158FB" w:rsidRDefault="00E158FB" w:rsidP="008D3458">
            <w:pPr>
              <w:pStyle w:val="TableParagraph"/>
              <w:kinsoku w:val="0"/>
              <w:overflowPunct w:val="0"/>
              <w:spacing w:line="165" w:lineRule="exact"/>
              <w:ind w:left="129" w:right="1019"/>
              <w:jc w:val="right"/>
              <w:rPr>
                <w:b/>
                <w:bCs/>
                <w:color w:val="333399"/>
                <w:spacing w:val="-2"/>
                <w:sz w:val="16"/>
                <w:szCs w:val="16"/>
              </w:rPr>
            </w:pPr>
            <w:r w:rsidRPr="00E158FB">
              <w:rPr>
                <w:b/>
                <w:bCs/>
                <w:color w:val="333399"/>
                <w:spacing w:val="-2"/>
                <w:sz w:val="16"/>
                <w:szCs w:val="16"/>
              </w:rPr>
              <w:t>Chairman</w:t>
            </w:r>
          </w:p>
        </w:tc>
      </w:tr>
      <w:tr w:rsidR="00E158FB" w:rsidRPr="00E158FB" w14:paraId="4FE3CFD9" w14:textId="77777777">
        <w:tblPrEx>
          <w:tblCellMar>
            <w:top w:w="0" w:type="dxa"/>
            <w:left w:w="0" w:type="dxa"/>
            <w:bottom w:w="0" w:type="dxa"/>
            <w:right w:w="0" w:type="dxa"/>
          </w:tblCellMar>
        </w:tblPrEx>
        <w:trPr>
          <w:trHeight w:val="415"/>
        </w:trPr>
        <w:tc>
          <w:tcPr>
            <w:tcW w:w="2559" w:type="dxa"/>
            <w:tcBorders>
              <w:top w:val="none" w:sz="6" w:space="0" w:color="auto"/>
              <w:left w:val="none" w:sz="6" w:space="0" w:color="auto"/>
              <w:bottom w:val="none" w:sz="6" w:space="0" w:color="auto"/>
              <w:right w:val="none" w:sz="6" w:space="0" w:color="auto"/>
            </w:tcBorders>
          </w:tcPr>
          <w:p w14:paraId="33E7329F" w14:textId="77777777" w:rsidR="00E158FB" w:rsidRDefault="00E158FB">
            <w:pPr>
              <w:pStyle w:val="TableParagraph"/>
              <w:kinsoku w:val="0"/>
              <w:overflowPunct w:val="0"/>
              <w:spacing w:line="181" w:lineRule="exact"/>
              <w:ind w:left="50"/>
              <w:rPr>
                <w:b/>
                <w:bCs/>
                <w:color w:val="333399"/>
                <w:spacing w:val="-2"/>
                <w:sz w:val="16"/>
                <w:szCs w:val="16"/>
              </w:rPr>
            </w:pPr>
            <w:r w:rsidRPr="00E158FB">
              <w:rPr>
                <w:b/>
                <w:bCs/>
                <w:color w:val="333399"/>
                <w:sz w:val="16"/>
                <w:szCs w:val="16"/>
              </w:rPr>
              <w:t>Juanita</w:t>
            </w:r>
            <w:r w:rsidRPr="00E158FB">
              <w:rPr>
                <w:b/>
                <w:bCs/>
                <w:color w:val="333399"/>
                <w:spacing w:val="-7"/>
                <w:sz w:val="16"/>
                <w:szCs w:val="16"/>
              </w:rPr>
              <w:t xml:space="preserve"> </w:t>
            </w:r>
            <w:r w:rsidRPr="00E158FB">
              <w:rPr>
                <w:b/>
                <w:bCs/>
                <w:color w:val="333399"/>
                <w:sz w:val="16"/>
                <w:szCs w:val="16"/>
              </w:rPr>
              <w:t>G.</w:t>
            </w:r>
            <w:r w:rsidRPr="00E158FB">
              <w:rPr>
                <w:b/>
                <w:bCs/>
                <w:color w:val="333399"/>
                <w:spacing w:val="-4"/>
                <w:sz w:val="16"/>
                <w:szCs w:val="16"/>
              </w:rPr>
              <w:t xml:space="preserve"> </w:t>
            </w:r>
            <w:r w:rsidRPr="00E158FB">
              <w:rPr>
                <w:b/>
                <w:bCs/>
                <w:color w:val="333399"/>
                <w:spacing w:val="-2"/>
                <w:sz w:val="16"/>
                <w:szCs w:val="16"/>
              </w:rPr>
              <w:t>Woods</w:t>
            </w:r>
          </w:p>
          <w:p w14:paraId="478DD25C" w14:textId="77777777" w:rsidR="008D3458" w:rsidRPr="00E158FB" w:rsidRDefault="008D3458">
            <w:pPr>
              <w:pStyle w:val="TableParagraph"/>
              <w:kinsoku w:val="0"/>
              <w:overflowPunct w:val="0"/>
              <w:spacing w:line="181" w:lineRule="exact"/>
              <w:ind w:left="50"/>
              <w:rPr>
                <w:b/>
                <w:bCs/>
                <w:color w:val="333399"/>
                <w:spacing w:val="-2"/>
                <w:sz w:val="16"/>
                <w:szCs w:val="16"/>
              </w:rPr>
            </w:pPr>
            <w:r>
              <w:rPr>
                <w:b/>
                <w:bCs/>
                <w:color w:val="333399"/>
                <w:spacing w:val="-2"/>
                <w:sz w:val="16"/>
                <w:szCs w:val="16"/>
              </w:rPr>
              <w:t>Vice Chair</w:t>
            </w:r>
            <w:r w:rsidR="007D41F6">
              <w:rPr>
                <w:b/>
                <w:bCs/>
                <w:color w:val="333399"/>
                <w:spacing w:val="-2"/>
                <w:sz w:val="16"/>
                <w:szCs w:val="16"/>
              </w:rPr>
              <w:t>man</w:t>
            </w:r>
          </w:p>
        </w:tc>
        <w:tc>
          <w:tcPr>
            <w:tcW w:w="4022" w:type="dxa"/>
            <w:tcBorders>
              <w:top w:val="none" w:sz="6" w:space="0" w:color="auto"/>
              <w:left w:val="none" w:sz="6" w:space="0" w:color="auto"/>
              <w:bottom w:val="none" w:sz="6" w:space="0" w:color="auto"/>
              <w:right w:val="none" w:sz="6" w:space="0" w:color="auto"/>
            </w:tcBorders>
          </w:tcPr>
          <w:p w14:paraId="26CBE0AD" w14:textId="77777777" w:rsidR="00E158FB" w:rsidRPr="00E158FB" w:rsidRDefault="00E158FB">
            <w:pPr>
              <w:pStyle w:val="TableParagraph"/>
              <w:kinsoku w:val="0"/>
              <w:overflowPunct w:val="0"/>
              <w:rPr>
                <w:sz w:val="20"/>
                <w:szCs w:val="20"/>
              </w:rPr>
            </w:pPr>
          </w:p>
        </w:tc>
        <w:tc>
          <w:tcPr>
            <w:tcW w:w="3041" w:type="dxa"/>
            <w:tcBorders>
              <w:top w:val="none" w:sz="6" w:space="0" w:color="auto"/>
              <w:left w:val="none" w:sz="6" w:space="0" w:color="auto"/>
              <w:bottom w:val="none" w:sz="6" w:space="0" w:color="auto"/>
              <w:right w:val="none" w:sz="6" w:space="0" w:color="auto"/>
            </w:tcBorders>
          </w:tcPr>
          <w:p w14:paraId="76770ABC" w14:textId="77777777" w:rsidR="00E158FB" w:rsidRPr="00E158FB" w:rsidRDefault="00E158FB">
            <w:pPr>
              <w:pStyle w:val="TableParagraph"/>
              <w:kinsoku w:val="0"/>
              <w:overflowPunct w:val="0"/>
              <w:rPr>
                <w:sz w:val="20"/>
                <w:szCs w:val="20"/>
              </w:rPr>
            </w:pPr>
          </w:p>
        </w:tc>
      </w:tr>
      <w:tr w:rsidR="00E158FB" w:rsidRPr="00E158FB" w14:paraId="0C00DA0C" w14:textId="77777777">
        <w:tblPrEx>
          <w:tblCellMar>
            <w:top w:w="0" w:type="dxa"/>
            <w:left w:w="0" w:type="dxa"/>
            <w:bottom w:w="0" w:type="dxa"/>
            <w:right w:w="0" w:type="dxa"/>
          </w:tblCellMar>
        </w:tblPrEx>
        <w:trPr>
          <w:trHeight w:val="504"/>
        </w:trPr>
        <w:tc>
          <w:tcPr>
            <w:tcW w:w="2559" w:type="dxa"/>
            <w:tcBorders>
              <w:top w:val="none" w:sz="6" w:space="0" w:color="auto"/>
              <w:left w:val="none" w:sz="6" w:space="0" w:color="auto"/>
              <w:bottom w:val="none" w:sz="6" w:space="0" w:color="auto"/>
              <w:right w:val="none" w:sz="6" w:space="0" w:color="auto"/>
            </w:tcBorders>
          </w:tcPr>
          <w:p w14:paraId="71A993EB" w14:textId="77777777" w:rsidR="00E158FB" w:rsidRPr="00E158FB" w:rsidRDefault="00E158FB">
            <w:pPr>
              <w:pStyle w:val="TableParagraph"/>
              <w:kinsoku w:val="0"/>
              <w:overflowPunct w:val="0"/>
              <w:rPr>
                <w:sz w:val="20"/>
                <w:szCs w:val="20"/>
              </w:rPr>
            </w:pPr>
          </w:p>
        </w:tc>
        <w:tc>
          <w:tcPr>
            <w:tcW w:w="4022" w:type="dxa"/>
            <w:tcBorders>
              <w:top w:val="none" w:sz="6" w:space="0" w:color="auto"/>
              <w:left w:val="none" w:sz="6" w:space="0" w:color="auto"/>
              <w:bottom w:val="none" w:sz="6" w:space="0" w:color="auto"/>
              <w:right w:val="none" w:sz="6" w:space="0" w:color="auto"/>
            </w:tcBorders>
          </w:tcPr>
          <w:p w14:paraId="119C8148" w14:textId="77777777" w:rsidR="00E158FB" w:rsidRPr="00E158FB" w:rsidRDefault="00E158FB">
            <w:pPr>
              <w:pStyle w:val="TableParagraph"/>
              <w:kinsoku w:val="0"/>
              <w:overflowPunct w:val="0"/>
              <w:rPr>
                <w:sz w:val="20"/>
                <w:szCs w:val="20"/>
              </w:rPr>
            </w:pPr>
          </w:p>
        </w:tc>
        <w:tc>
          <w:tcPr>
            <w:tcW w:w="3041" w:type="dxa"/>
            <w:tcBorders>
              <w:top w:val="none" w:sz="6" w:space="0" w:color="auto"/>
              <w:left w:val="none" w:sz="6" w:space="0" w:color="auto"/>
              <w:bottom w:val="none" w:sz="6" w:space="0" w:color="auto"/>
              <w:right w:val="none" w:sz="6" w:space="0" w:color="auto"/>
            </w:tcBorders>
          </w:tcPr>
          <w:p w14:paraId="3C1851A4" w14:textId="77777777" w:rsidR="00E158FB" w:rsidRPr="00E158FB" w:rsidRDefault="0036693E">
            <w:pPr>
              <w:pStyle w:val="TableParagraph"/>
              <w:kinsoku w:val="0"/>
              <w:overflowPunct w:val="0"/>
              <w:spacing w:before="223" w:line="261" w:lineRule="exact"/>
              <w:ind w:left="907"/>
              <w:rPr>
                <w:b/>
                <w:bCs/>
                <w:spacing w:val="-4"/>
              </w:rPr>
            </w:pPr>
            <w:r>
              <w:rPr>
                <w:b/>
                <w:bCs/>
              </w:rPr>
              <w:t xml:space="preserve">October </w:t>
            </w:r>
            <w:r w:rsidR="00981844">
              <w:rPr>
                <w:b/>
                <w:bCs/>
              </w:rPr>
              <w:t>22</w:t>
            </w:r>
            <w:r w:rsidR="00D34610">
              <w:rPr>
                <w:b/>
                <w:bCs/>
              </w:rPr>
              <w:t>, 2026</w:t>
            </w:r>
          </w:p>
        </w:tc>
      </w:tr>
      <w:tr w:rsidR="00E158FB" w:rsidRPr="00E158FB" w14:paraId="2EA37836" w14:textId="77777777">
        <w:tblPrEx>
          <w:tblCellMar>
            <w:top w:w="0" w:type="dxa"/>
            <w:left w:w="0" w:type="dxa"/>
            <w:bottom w:w="0" w:type="dxa"/>
            <w:right w:w="0" w:type="dxa"/>
          </w:tblCellMar>
        </w:tblPrEx>
        <w:trPr>
          <w:trHeight w:val="270"/>
        </w:trPr>
        <w:tc>
          <w:tcPr>
            <w:tcW w:w="2559" w:type="dxa"/>
            <w:tcBorders>
              <w:top w:val="none" w:sz="6" w:space="0" w:color="auto"/>
              <w:left w:val="none" w:sz="6" w:space="0" w:color="auto"/>
              <w:bottom w:val="none" w:sz="6" w:space="0" w:color="auto"/>
              <w:right w:val="none" w:sz="6" w:space="0" w:color="auto"/>
            </w:tcBorders>
          </w:tcPr>
          <w:p w14:paraId="17B9AD31" w14:textId="77777777" w:rsidR="00E158FB" w:rsidRPr="00E158FB" w:rsidRDefault="00E158FB">
            <w:pPr>
              <w:pStyle w:val="TableParagraph"/>
              <w:kinsoku w:val="0"/>
              <w:overflowPunct w:val="0"/>
              <w:rPr>
                <w:sz w:val="20"/>
                <w:szCs w:val="20"/>
              </w:rPr>
            </w:pPr>
          </w:p>
        </w:tc>
        <w:tc>
          <w:tcPr>
            <w:tcW w:w="4022" w:type="dxa"/>
            <w:tcBorders>
              <w:top w:val="none" w:sz="6" w:space="0" w:color="auto"/>
              <w:left w:val="none" w:sz="6" w:space="0" w:color="auto"/>
              <w:bottom w:val="none" w:sz="6" w:space="0" w:color="auto"/>
              <w:right w:val="none" w:sz="6" w:space="0" w:color="auto"/>
            </w:tcBorders>
          </w:tcPr>
          <w:p w14:paraId="4935F86F" w14:textId="77777777" w:rsidR="00E158FB" w:rsidRPr="00E158FB" w:rsidRDefault="00E158FB">
            <w:pPr>
              <w:pStyle w:val="TableParagraph"/>
              <w:kinsoku w:val="0"/>
              <w:overflowPunct w:val="0"/>
              <w:rPr>
                <w:sz w:val="20"/>
                <w:szCs w:val="20"/>
              </w:rPr>
            </w:pPr>
          </w:p>
        </w:tc>
        <w:tc>
          <w:tcPr>
            <w:tcW w:w="3041" w:type="dxa"/>
            <w:tcBorders>
              <w:top w:val="none" w:sz="6" w:space="0" w:color="auto"/>
              <w:left w:val="none" w:sz="6" w:space="0" w:color="auto"/>
              <w:bottom w:val="none" w:sz="6" w:space="0" w:color="auto"/>
              <w:right w:val="none" w:sz="6" w:space="0" w:color="auto"/>
            </w:tcBorders>
          </w:tcPr>
          <w:p w14:paraId="368886AD" w14:textId="77777777" w:rsidR="00E158FB" w:rsidRPr="00E158FB" w:rsidRDefault="00E158FB">
            <w:pPr>
              <w:pStyle w:val="TableParagraph"/>
              <w:tabs>
                <w:tab w:val="left" w:pos="2160"/>
              </w:tabs>
              <w:kinsoku w:val="0"/>
              <w:overflowPunct w:val="0"/>
              <w:spacing w:line="251" w:lineRule="exact"/>
              <w:ind w:right="254"/>
              <w:jc w:val="right"/>
              <w:rPr>
                <w:b/>
                <w:bCs/>
                <w:spacing w:val="-1"/>
              </w:rPr>
            </w:pPr>
            <w:r w:rsidRPr="00E158FB">
              <w:rPr>
                <w:b/>
                <w:bCs/>
              </w:rPr>
              <w:t>Posted@</w:t>
            </w:r>
            <w:r w:rsidRPr="00E158FB">
              <w:rPr>
                <w:b/>
                <w:bCs/>
                <w:spacing w:val="-1"/>
              </w:rPr>
              <w:t xml:space="preserve"> </w:t>
            </w:r>
            <w:r w:rsidRPr="00E158FB">
              <w:rPr>
                <w:b/>
                <w:bCs/>
                <w:spacing w:val="-1"/>
                <w:u w:val="single"/>
              </w:rPr>
              <w:t xml:space="preserve"> </w:t>
            </w:r>
            <w:r w:rsidR="0001561F">
              <w:rPr>
                <w:b/>
                <w:bCs/>
                <w:spacing w:val="-1"/>
                <w:u w:val="single"/>
              </w:rPr>
              <w:t xml:space="preserve"> </w:t>
            </w:r>
            <w:r w:rsidR="00287696">
              <w:rPr>
                <w:b/>
                <w:bCs/>
                <w:spacing w:val="-1"/>
                <w:u w:val="single"/>
              </w:rPr>
              <w:t>3</w:t>
            </w:r>
            <w:r w:rsidR="00572DF0">
              <w:rPr>
                <w:b/>
                <w:bCs/>
                <w:spacing w:val="-1"/>
                <w:u w:val="single"/>
              </w:rPr>
              <w:t>:00</w:t>
            </w:r>
            <w:r w:rsidR="00287696">
              <w:rPr>
                <w:b/>
                <w:bCs/>
                <w:spacing w:val="-1"/>
                <w:u w:val="single"/>
              </w:rPr>
              <w:t>p</w:t>
            </w:r>
            <w:r w:rsidRPr="00E158FB">
              <w:rPr>
                <w:b/>
                <w:bCs/>
                <w:spacing w:val="-2"/>
                <w:u w:val="single"/>
              </w:rPr>
              <w:t>m</w:t>
            </w:r>
            <w:r w:rsidRPr="00E158FB">
              <w:rPr>
                <w:b/>
                <w:bCs/>
                <w:u w:val="single"/>
              </w:rPr>
              <w:tab/>
            </w:r>
          </w:p>
        </w:tc>
      </w:tr>
      <w:tr w:rsidR="00D34610" w:rsidRPr="00E158FB" w14:paraId="1D40ECBB" w14:textId="77777777" w:rsidTr="00DC4DB5">
        <w:tblPrEx>
          <w:tblCellMar>
            <w:top w:w="0" w:type="dxa"/>
            <w:left w:w="0" w:type="dxa"/>
            <w:bottom w:w="0" w:type="dxa"/>
            <w:right w:w="0" w:type="dxa"/>
          </w:tblCellMar>
        </w:tblPrEx>
        <w:trPr>
          <w:trHeight w:val="47"/>
        </w:trPr>
        <w:tc>
          <w:tcPr>
            <w:tcW w:w="2559" w:type="dxa"/>
            <w:tcBorders>
              <w:top w:val="none" w:sz="6" w:space="0" w:color="auto"/>
              <w:left w:val="none" w:sz="6" w:space="0" w:color="auto"/>
              <w:bottom w:val="none" w:sz="6" w:space="0" w:color="auto"/>
              <w:right w:val="none" w:sz="6" w:space="0" w:color="auto"/>
            </w:tcBorders>
          </w:tcPr>
          <w:p w14:paraId="50476F88" w14:textId="77777777" w:rsidR="00D34610" w:rsidRPr="00E158FB" w:rsidRDefault="00D34610">
            <w:pPr>
              <w:pStyle w:val="TableParagraph"/>
              <w:kinsoku w:val="0"/>
              <w:overflowPunct w:val="0"/>
              <w:rPr>
                <w:sz w:val="20"/>
                <w:szCs w:val="20"/>
              </w:rPr>
            </w:pPr>
          </w:p>
        </w:tc>
        <w:tc>
          <w:tcPr>
            <w:tcW w:w="4022" w:type="dxa"/>
            <w:tcBorders>
              <w:top w:val="none" w:sz="6" w:space="0" w:color="auto"/>
              <w:left w:val="none" w:sz="6" w:space="0" w:color="auto"/>
              <w:bottom w:val="none" w:sz="6" w:space="0" w:color="auto"/>
              <w:right w:val="none" w:sz="6" w:space="0" w:color="auto"/>
            </w:tcBorders>
          </w:tcPr>
          <w:p w14:paraId="5F8E8BEC" w14:textId="77777777" w:rsidR="00D34610" w:rsidRPr="00E158FB" w:rsidRDefault="00D34610">
            <w:pPr>
              <w:pStyle w:val="TableParagraph"/>
              <w:kinsoku w:val="0"/>
              <w:overflowPunct w:val="0"/>
              <w:rPr>
                <w:sz w:val="20"/>
                <w:szCs w:val="20"/>
              </w:rPr>
            </w:pPr>
          </w:p>
        </w:tc>
        <w:tc>
          <w:tcPr>
            <w:tcW w:w="3041" w:type="dxa"/>
            <w:tcBorders>
              <w:top w:val="none" w:sz="6" w:space="0" w:color="auto"/>
              <w:left w:val="none" w:sz="6" w:space="0" w:color="auto"/>
              <w:bottom w:val="none" w:sz="6" w:space="0" w:color="auto"/>
              <w:right w:val="none" w:sz="6" w:space="0" w:color="auto"/>
            </w:tcBorders>
          </w:tcPr>
          <w:p w14:paraId="7A9ABC90" w14:textId="77777777" w:rsidR="00D34610" w:rsidRPr="00E158FB" w:rsidRDefault="00D34610">
            <w:pPr>
              <w:pStyle w:val="TableParagraph"/>
              <w:tabs>
                <w:tab w:val="left" w:pos="2160"/>
              </w:tabs>
              <w:kinsoku w:val="0"/>
              <w:overflowPunct w:val="0"/>
              <w:spacing w:line="251" w:lineRule="exact"/>
              <w:ind w:right="254"/>
              <w:jc w:val="right"/>
              <w:rPr>
                <w:b/>
                <w:bCs/>
              </w:rPr>
            </w:pPr>
          </w:p>
        </w:tc>
      </w:tr>
    </w:tbl>
    <w:p w14:paraId="5EC684B1" w14:textId="77777777" w:rsidR="00E158FB" w:rsidRDefault="00E158FB">
      <w:pPr>
        <w:pStyle w:val="BodyText"/>
        <w:kinsoku w:val="0"/>
        <w:overflowPunct w:val="0"/>
      </w:pPr>
    </w:p>
    <w:p w14:paraId="00DD7470" w14:textId="77777777" w:rsidR="00E158FB" w:rsidRDefault="00E158FB">
      <w:pPr>
        <w:pStyle w:val="BodyText"/>
        <w:kinsoku w:val="0"/>
        <w:overflowPunct w:val="0"/>
      </w:pPr>
    </w:p>
    <w:p w14:paraId="4AC8A303" w14:textId="77777777" w:rsidR="00E158FB" w:rsidRDefault="00E158FB">
      <w:pPr>
        <w:pStyle w:val="BodyText"/>
        <w:kinsoku w:val="0"/>
        <w:overflowPunct w:val="0"/>
        <w:spacing w:before="11"/>
      </w:pPr>
    </w:p>
    <w:p w14:paraId="0E227805" w14:textId="77777777" w:rsidR="00E158FB" w:rsidRDefault="00E158FB">
      <w:pPr>
        <w:pStyle w:val="Heading3"/>
        <w:kinsoku w:val="0"/>
        <w:overflowPunct w:val="0"/>
        <w:ind w:left="271"/>
        <w:jc w:val="center"/>
        <w:rPr>
          <w:u w:val="none"/>
        </w:rPr>
      </w:pPr>
      <w:r>
        <w:t>NOTICE</w:t>
      </w:r>
      <w:r>
        <w:rPr>
          <w:spacing w:val="-2"/>
        </w:rPr>
        <w:t xml:space="preserve"> </w:t>
      </w:r>
      <w:r>
        <w:t>OF</w:t>
      </w:r>
      <w:r>
        <w:rPr>
          <w:spacing w:val="-1"/>
        </w:rPr>
        <w:t xml:space="preserve"> </w:t>
      </w:r>
      <w:r>
        <w:rPr>
          <w:spacing w:val="-2"/>
        </w:rPr>
        <w:t>AGENDA</w:t>
      </w:r>
    </w:p>
    <w:p w14:paraId="5B631329" w14:textId="77777777" w:rsidR="00E158FB" w:rsidRDefault="00E158FB">
      <w:pPr>
        <w:pStyle w:val="BodyText"/>
        <w:kinsoku w:val="0"/>
        <w:overflowPunct w:val="0"/>
        <w:rPr>
          <w:b/>
          <w:bCs/>
        </w:rPr>
      </w:pPr>
    </w:p>
    <w:p w14:paraId="02E2E058" w14:textId="77777777" w:rsidR="00E158FB" w:rsidRDefault="00E158FB">
      <w:pPr>
        <w:pStyle w:val="BodyText"/>
        <w:kinsoku w:val="0"/>
        <w:overflowPunct w:val="0"/>
        <w:rPr>
          <w:b/>
          <w:bCs/>
        </w:rPr>
      </w:pPr>
    </w:p>
    <w:p w14:paraId="54C53847" w14:textId="77777777" w:rsidR="00E158FB" w:rsidRDefault="00E158FB">
      <w:pPr>
        <w:pStyle w:val="BodyText"/>
        <w:kinsoku w:val="0"/>
        <w:overflowPunct w:val="0"/>
        <w:ind w:left="432" w:right="161" w:firstLine="719"/>
        <w:jc w:val="both"/>
        <w:rPr>
          <w:spacing w:val="-2"/>
        </w:rPr>
      </w:pPr>
      <w:r>
        <w:rPr>
          <w:b/>
          <w:bCs/>
        </w:rPr>
        <w:t xml:space="preserve">NOTICE IS HEREBY GIVEN </w:t>
      </w:r>
      <w:r>
        <w:t xml:space="preserve">that the City Council of the City of Monroe, Louisiana will meet in Legal and Regular Session at its regular meeting place, the Council Chamber, City Hall Building, Monroe, Louisiana, Tuesday, </w:t>
      </w:r>
      <w:r w:rsidR="0036693E">
        <w:t xml:space="preserve">October </w:t>
      </w:r>
      <w:r w:rsidR="00981844">
        <w:t>27</w:t>
      </w:r>
      <w:r>
        <w:t xml:space="preserve">, 2026 beginning at </w:t>
      </w:r>
      <w:r w:rsidR="00981844">
        <w:t>6</w:t>
      </w:r>
      <w:r>
        <w:t>:</w:t>
      </w:r>
      <w:r w:rsidR="00981844">
        <w:t>0</w:t>
      </w:r>
      <w:r>
        <w:t xml:space="preserve">0 p.m., for the following </w:t>
      </w:r>
      <w:r>
        <w:rPr>
          <w:spacing w:val="-2"/>
        </w:rPr>
        <w:t>purpose:</w:t>
      </w:r>
    </w:p>
    <w:p w14:paraId="2D0CF15C" w14:textId="77777777" w:rsidR="00E158FB" w:rsidRDefault="00E158FB">
      <w:pPr>
        <w:pStyle w:val="BodyText"/>
        <w:kinsoku w:val="0"/>
        <w:overflowPunct w:val="0"/>
      </w:pPr>
    </w:p>
    <w:p w14:paraId="649420AD" w14:textId="77777777" w:rsidR="00E158FB" w:rsidRDefault="00E158FB">
      <w:pPr>
        <w:pStyle w:val="BodyText"/>
        <w:kinsoku w:val="0"/>
        <w:overflowPunct w:val="0"/>
        <w:ind w:left="1032"/>
        <w:rPr>
          <w:spacing w:val="-2"/>
        </w:rPr>
      </w:pPr>
      <w:r>
        <w:t>1.</w:t>
      </w:r>
      <w:r>
        <w:rPr>
          <w:spacing w:val="55"/>
        </w:rPr>
        <w:t xml:space="preserve"> </w:t>
      </w:r>
      <w:r>
        <w:t>To</w:t>
      </w:r>
      <w:r>
        <w:rPr>
          <w:spacing w:val="-1"/>
        </w:rPr>
        <w:t xml:space="preserve"> </w:t>
      </w:r>
      <w:r>
        <w:t>consider</w:t>
      </w:r>
      <w:r>
        <w:rPr>
          <w:spacing w:val="-1"/>
        </w:rPr>
        <w:t xml:space="preserve"> </w:t>
      </w:r>
      <w:r>
        <w:t>and</w:t>
      </w:r>
      <w:r>
        <w:rPr>
          <w:spacing w:val="1"/>
        </w:rPr>
        <w:t xml:space="preserve"> </w:t>
      </w:r>
      <w:r>
        <w:t>act</w:t>
      </w:r>
      <w:r>
        <w:rPr>
          <w:spacing w:val="-1"/>
        </w:rPr>
        <w:t xml:space="preserve"> </w:t>
      </w:r>
      <w:r>
        <w:t>on</w:t>
      </w:r>
      <w:r>
        <w:rPr>
          <w:spacing w:val="-2"/>
        </w:rPr>
        <w:t xml:space="preserve"> </w:t>
      </w:r>
      <w:r>
        <w:t>all</w:t>
      </w:r>
      <w:r>
        <w:rPr>
          <w:spacing w:val="-1"/>
        </w:rPr>
        <w:t xml:space="preserve"> </w:t>
      </w:r>
      <w:r>
        <w:t>items</w:t>
      </w:r>
      <w:r>
        <w:rPr>
          <w:spacing w:val="-2"/>
        </w:rPr>
        <w:t xml:space="preserve"> </w:t>
      </w:r>
      <w:r>
        <w:t>listed</w:t>
      </w:r>
      <w:r>
        <w:rPr>
          <w:spacing w:val="-1"/>
        </w:rPr>
        <w:t xml:space="preserve"> </w:t>
      </w:r>
      <w:r>
        <w:t>on</w:t>
      </w:r>
      <w:r>
        <w:rPr>
          <w:spacing w:val="-1"/>
        </w:rPr>
        <w:t xml:space="preserve"> </w:t>
      </w:r>
      <w:r>
        <w:t>the</w:t>
      </w:r>
      <w:r>
        <w:rPr>
          <w:spacing w:val="-1"/>
        </w:rPr>
        <w:t xml:space="preserve"> </w:t>
      </w:r>
      <w:r>
        <w:t>attached</w:t>
      </w:r>
      <w:r>
        <w:rPr>
          <w:spacing w:val="1"/>
        </w:rPr>
        <w:t xml:space="preserve"> </w:t>
      </w:r>
      <w:r>
        <w:rPr>
          <w:spacing w:val="-2"/>
        </w:rPr>
        <w:t>agenda.</w:t>
      </w:r>
    </w:p>
    <w:p w14:paraId="21B666EA" w14:textId="77777777" w:rsidR="00E158FB" w:rsidRDefault="00E158FB">
      <w:pPr>
        <w:pStyle w:val="BodyText"/>
        <w:kinsoku w:val="0"/>
        <w:overflowPunct w:val="0"/>
      </w:pPr>
    </w:p>
    <w:p w14:paraId="6D96DF38" w14:textId="77777777" w:rsidR="00E158FB" w:rsidRDefault="00E158FB">
      <w:pPr>
        <w:pStyle w:val="BodyText"/>
        <w:kinsoku w:val="0"/>
        <w:overflowPunct w:val="0"/>
        <w:spacing w:before="1"/>
        <w:ind w:left="432" w:right="163" w:firstLine="719"/>
        <w:jc w:val="both"/>
      </w:pPr>
      <w:r>
        <w:rPr>
          <w:b/>
          <w:bCs/>
        </w:rPr>
        <w:t xml:space="preserve">NOTICE IS FURTHER GIVEN </w:t>
      </w:r>
      <w:r>
        <w:t>that the Council reserves the right to change, add to or delete, any item listed on the attached agenda.</w:t>
      </w:r>
    </w:p>
    <w:p w14:paraId="4FFE5ABC" w14:textId="77777777" w:rsidR="00E158FB" w:rsidRDefault="00E158FB">
      <w:pPr>
        <w:pStyle w:val="BodyText"/>
        <w:kinsoku w:val="0"/>
        <w:overflowPunct w:val="0"/>
        <w:spacing w:before="276"/>
        <w:ind w:left="1152"/>
        <w:rPr>
          <w:spacing w:val="-2"/>
        </w:rPr>
      </w:pPr>
      <w:r>
        <w:t>All</w:t>
      </w:r>
      <w:r>
        <w:rPr>
          <w:spacing w:val="-2"/>
        </w:rPr>
        <w:t xml:space="preserve"> </w:t>
      </w:r>
      <w:r>
        <w:t>interested</w:t>
      </w:r>
      <w:r>
        <w:rPr>
          <w:spacing w:val="-1"/>
        </w:rPr>
        <w:t xml:space="preserve"> </w:t>
      </w:r>
      <w:r>
        <w:t>persons</w:t>
      </w:r>
      <w:r>
        <w:rPr>
          <w:spacing w:val="-3"/>
        </w:rPr>
        <w:t xml:space="preserve"> </w:t>
      </w:r>
      <w:r>
        <w:t>are</w:t>
      </w:r>
      <w:r>
        <w:rPr>
          <w:spacing w:val="-1"/>
        </w:rPr>
        <w:t xml:space="preserve"> </w:t>
      </w:r>
      <w:r>
        <w:t>urged</w:t>
      </w:r>
      <w:r>
        <w:rPr>
          <w:spacing w:val="-1"/>
        </w:rPr>
        <w:t xml:space="preserve"> </w:t>
      </w:r>
      <w:r>
        <w:t>to</w:t>
      </w:r>
      <w:r>
        <w:rPr>
          <w:spacing w:val="-2"/>
        </w:rPr>
        <w:t xml:space="preserve"> </w:t>
      </w:r>
      <w:r>
        <w:t>attend</w:t>
      </w:r>
      <w:r>
        <w:rPr>
          <w:spacing w:val="-1"/>
        </w:rPr>
        <w:t xml:space="preserve"> </w:t>
      </w:r>
      <w:r>
        <w:t>these</w:t>
      </w:r>
      <w:r>
        <w:rPr>
          <w:spacing w:val="-2"/>
        </w:rPr>
        <w:t xml:space="preserve"> meetings.</w:t>
      </w:r>
    </w:p>
    <w:p w14:paraId="6BEBADA5" w14:textId="77777777" w:rsidR="00E158FB" w:rsidRDefault="00E158FB">
      <w:pPr>
        <w:pStyle w:val="BodyText"/>
        <w:kinsoku w:val="0"/>
        <w:overflowPunct w:val="0"/>
        <w:spacing w:before="275"/>
      </w:pPr>
    </w:p>
    <w:p w14:paraId="4B717A7E" w14:textId="77777777" w:rsidR="00E158FB" w:rsidRDefault="00E158FB">
      <w:pPr>
        <w:pStyle w:val="Heading4"/>
        <w:kinsoku w:val="0"/>
        <w:overflowPunct w:val="0"/>
        <w:spacing w:before="1"/>
        <w:ind w:left="3532" w:right="3144"/>
        <w:jc w:val="center"/>
        <w:rPr>
          <w:u w:val="none"/>
        </w:rPr>
      </w:pPr>
      <w:r>
        <w:t>Carolus</w:t>
      </w:r>
      <w:r>
        <w:rPr>
          <w:spacing w:val="-15"/>
        </w:rPr>
        <w:t xml:space="preserve"> </w:t>
      </w:r>
      <w:r>
        <w:t>S.</w:t>
      </w:r>
      <w:r>
        <w:rPr>
          <w:spacing w:val="-14"/>
        </w:rPr>
        <w:t xml:space="preserve"> </w:t>
      </w:r>
      <w:r>
        <w:t>Riley,</w:t>
      </w:r>
      <w:r>
        <w:rPr>
          <w:spacing w:val="-14"/>
        </w:rPr>
        <w:t xml:space="preserve"> </w:t>
      </w:r>
      <w:r>
        <w:t>CMC/MMC</w:t>
      </w:r>
      <w:r>
        <w:rPr>
          <w:u w:val="none"/>
        </w:rPr>
        <w:t xml:space="preserve"> Council Clerk</w:t>
      </w:r>
    </w:p>
    <w:p w14:paraId="5B750ECF" w14:textId="77777777" w:rsidR="00E158FB" w:rsidRDefault="00E158FB">
      <w:pPr>
        <w:pStyle w:val="BodyText"/>
        <w:kinsoku w:val="0"/>
        <w:overflowPunct w:val="0"/>
        <w:rPr>
          <w:b/>
          <w:bCs/>
        </w:rPr>
      </w:pPr>
    </w:p>
    <w:p w14:paraId="34C60FA4" w14:textId="77777777" w:rsidR="00E158FB" w:rsidRDefault="00E158FB">
      <w:pPr>
        <w:pStyle w:val="BodyText"/>
        <w:kinsoku w:val="0"/>
        <w:overflowPunct w:val="0"/>
        <w:rPr>
          <w:b/>
          <w:bCs/>
        </w:rPr>
      </w:pPr>
    </w:p>
    <w:p w14:paraId="2D52C465" w14:textId="77777777" w:rsidR="00E158FB" w:rsidRDefault="00E158FB">
      <w:pPr>
        <w:pStyle w:val="BodyText"/>
        <w:kinsoku w:val="0"/>
        <w:overflowPunct w:val="0"/>
        <w:ind w:left="296" w:right="30"/>
        <w:jc w:val="center"/>
        <w:rPr>
          <w:color w:val="0D0C0C"/>
          <w:sz w:val="22"/>
          <w:szCs w:val="22"/>
        </w:rPr>
      </w:pPr>
      <w:r>
        <w:rPr>
          <w:color w:val="0D0C0C"/>
          <w:sz w:val="22"/>
          <w:szCs w:val="22"/>
        </w:rPr>
        <w:t>Please</w:t>
      </w:r>
      <w:r>
        <w:rPr>
          <w:color w:val="0D0C0C"/>
          <w:spacing w:val="-2"/>
          <w:sz w:val="22"/>
          <w:szCs w:val="22"/>
        </w:rPr>
        <w:t xml:space="preserve"> </w:t>
      </w:r>
      <w:r>
        <w:rPr>
          <w:color w:val="0D0C0C"/>
          <w:sz w:val="22"/>
          <w:szCs w:val="22"/>
        </w:rPr>
        <w:t>be</w:t>
      </w:r>
      <w:r>
        <w:rPr>
          <w:color w:val="0D0C0C"/>
          <w:spacing w:val="-4"/>
          <w:sz w:val="22"/>
          <w:szCs w:val="22"/>
        </w:rPr>
        <w:t xml:space="preserve"> </w:t>
      </w:r>
      <w:r>
        <w:rPr>
          <w:color w:val="0D0C0C"/>
          <w:sz w:val="22"/>
          <w:szCs w:val="22"/>
        </w:rPr>
        <w:t>advised</w:t>
      </w:r>
      <w:r>
        <w:rPr>
          <w:color w:val="0D0C0C"/>
          <w:spacing w:val="-5"/>
          <w:sz w:val="22"/>
          <w:szCs w:val="22"/>
        </w:rPr>
        <w:t xml:space="preserve"> </w:t>
      </w:r>
      <w:r>
        <w:rPr>
          <w:color w:val="0D0C0C"/>
          <w:sz w:val="22"/>
          <w:szCs w:val="22"/>
        </w:rPr>
        <w:t>that</w:t>
      </w:r>
      <w:r>
        <w:rPr>
          <w:color w:val="0D0C0C"/>
          <w:spacing w:val="-4"/>
          <w:sz w:val="22"/>
          <w:szCs w:val="22"/>
        </w:rPr>
        <w:t xml:space="preserve"> </w:t>
      </w:r>
      <w:r>
        <w:rPr>
          <w:color w:val="0D0C0C"/>
          <w:sz w:val="22"/>
          <w:szCs w:val="22"/>
        </w:rPr>
        <w:t>the</w:t>
      </w:r>
      <w:r>
        <w:rPr>
          <w:color w:val="0D0C0C"/>
          <w:spacing w:val="-4"/>
          <w:sz w:val="22"/>
          <w:szCs w:val="22"/>
        </w:rPr>
        <w:t xml:space="preserve"> </w:t>
      </w:r>
      <w:r>
        <w:rPr>
          <w:color w:val="0D0C0C"/>
          <w:sz w:val="22"/>
          <w:szCs w:val="22"/>
        </w:rPr>
        <w:t>City</w:t>
      </w:r>
      <w:r>
        <w:rPr>
          <w:color w:val="0D0C0C"/>
          <w:spacing w:val="-2"/>
          <w:sz w:val="22"/>
          <w:szCs w:val="22"/>
        </w:rPr>
        <w:t xml:space="preserve"> </w:t>
      </w:r>
      <w:r>
        <w:rPr>
          <w:color w:val="0D0C0C"/>
          <w:sz w:val="22"/>
          <w:szCs w:val="22"/>
        </w:rPr>
        <w:t>Council</w:t>
      </w:r>
      <w:r>
        <w:rPr>
          <w:color w:val="0D0C0C"/>
          <w:spacing w:val="-1"/>
          <w:sz w:val="22"/>
          <w:szCs w:val="22"/>
        </w:rPr>
        <w:t xml:space="preserve"> </w:t>
      </w:r>
      <w:r>
        <w:rPr>
          <w:color w:val="0D0C0C"/>
          <w:sz w:val="22"/>
          <w:szCs w:val="22"/>
        </w:rPr>
        <w:t>will</w:t>
      </w:r>
      <w:r>
        <w:rPr>
          <w:color w:val="0D0C0C"/>
          <w:spacing w:val="-4"/>
          <w:sz w:val="22"/>
          <w:szCs w:val="22"/>
        </w:rPr>
        <w:t xml:space="preserve"> </w:t>
      </w:r>
      <w:r>
        <w:rPr>
          <w:color w:val="0D0C0C"/>
          <w:sz w:val="22"/>
          <w:szCs w:val="22"/>
        </w:rPr>
        <w:t>embrace</w:t>
      </w:r>
      <w:r>
        <w:rPr>
          <w:color w:val="0D0C0C"/>
          <w:spacing w:val="-4"/>
          <w:sz w:val="22"/>
          <w:szCs w:val="22"/>
        </w:rPr>
        <w:t xml:space="preserve"> </w:t>
      </w:r>
      <w:r>
        <w:rPr>
          <w:color w:val="0D0C0C"/>
          <w:sz w:val="22"/>
          <w:szCs w:val="22"/>
        </w:rPr>
        <w:t>public</w:t>
      </w:r>
      <w:r>
        <w:rPr>
          <w:color w:val="0D0C0C"/>
          <w:spacing w:val="-2"/>
          <w:sz w:val="22"/>
          <w:szCs w:val="22"/>
        </w:rPr>
        <w:t xml:space="preserve"> </w:t>
      </w:r>
      <w:r>
        <w:rPr>
          <w:color w:val="0D0C0C"/>
          <w:sz w:val="22"/>
          <w:szCs w:val="22"/>
        </w:rPr>
        <w:t>participation</w:t>
      </w:r>
      <w:r>
        <w:rPr>
          <w:color w:val="0D0C0C"/>
          <w:spacing w:val="-2"/>
          <w:sz w:val="22"/>
          <w:szCs w:val="22"/>
        </w:rPr>
        <w:t xml:space="preserve"> </w:t>
      </w:r>
      <w:r>
        <w:rPr>
          <w:color w:val="0D0C0C"/>
          <w:sz w:val="22"/>
          <w:szCs w:val="22"/>
        </w:rPr>
        <w:t>to</w:t>
      </w:r>
      <w:r>
        <w:rPr>
          <w:color w:val="0D0C0C"/>
          <w:spacing w:val="-5"/>
          <w:sz w:val="22"/>
          <w:szCs w:val="22"/>
        </w:rPr>
        <w:t xml:space="preserve"> </w:t>
      </w:r>
      <w:r>
        <w:rPr>
          <w:color w:val="0D0C0C"/>
          <w:sz w:val="22"/>
          <w:szCs w:val="22"/>
        </w:rPr>
        <w:t>the</w:t>
      </w:r>
      <w:r>
        <w:rPr>
          <w:color w:val="0D0C0C"/>
          <w:spacing w:val="-4"/>
          <w:sz w:val="22"/>
          <w:szCs w:val="22"/>
        </w:rPr>
        <w:t xml:space="preserve"> </w:t>
      </w:r>
      <w:r>
        <w:rPr>
          <w:color w:val="0D0C0C"/>
          <w:sz w:val="22"/>
          <w:szCs w:val="22"/>
        </w:rPr>
        <w:t>maximum</w:t>
      </w:r>
      <w:r>
        <w:rPr>
          <w:color w:val="0D0C0C"/>
          <w:spacing w:val="-4"/>
          <w:sz w:val="22"/>
          <w:szCs w:val="22"/>
        </w:rPr>
        <w:t xml:space="preserve"> </w:t>
      </w:r>
      <w:r>
        <w:rPr>
          <w:color w:val="0D0C0C"/>
          <w:sz w:val="22"/>
          <w:szCs w:val="22"/>
        </w:rPr>
        <w:t>extent</w:t>
      </w:r>
      <w:r>
        <w:rPr>
          <w:color w:val="0D0C0C"/>
          <w:spacing w:val="-1"/>
          <w:sz w:val="22"/>
          <w:szCs w:val="22"/>
        </w:rPr>
        <w:t xml:space="preserve"> </w:t>
      </w:r>
      <w:r>
        <w:rPr>
          <w:color w:val="0D0C0C"/>
          <w:sz w:val="22"/>
          <w:szCs w:val="22"/>
        </w:rPr>
        <w:t>while</w:t>
      </w:r>
      <w:r>
        <w:rPr>
          <w:color w:val="0D0C0C"/>
          <w:spacing w:val="-2"/>
          <w:sz w:val="22"/>
          <w:szCs w:val="22"/>
        </w:rPr>
        <w:t xml:space="preserve"> </w:t>
      </w:r>
      <w:r>
        <w:rPr>
          <w:color w:val="0D0C0C"/>
          <w:sz w:val="22"/>
          <w:szCs w:val="22"/>
        </w:rPr>
        <w:t>still adhering to the occupancy limitation, social distancing guidance and the Open Meetings Law.</w:t>
      </w:r>
    </w:p>
    <w:p w14:paraId="5B452AE9" w14:textId="77777777" w:rsidR="00E158FB" w:rsidRDefault="00E158FB">
      <w:pPr>
        <w:pStyle w:val="BodyText"/>
        <w:kinsoku w:val="0"/>
        <w:overflowPunct w:val="0"/>
        <w:spacing w:before="69"/>
        <w:rPr>
          <w:sz w:val="22"/>
          <w:szCs w:val="22"/>
        </w:rPr>
      </w:pPr>
    </w:p>
    <w:p w14:paraId="078C0CC8" w14:textId="77777777" w:rsidR="00E158FB" w:rsidRDefault="00E158FB">
      <w:pPr>
        <w:pStyle w:val="BodyText"/>
        <w:kinsoku w:val="0"/>
        <w:overflowPunct w:val="0"/>
        <w:ind w:left="296" w:right="32"/>
        <w:jc w:val="center"/>
        <w:rPr>
          <w:spacing w:val="-2"/>
        </w:rPr>
      </w:pPr>
      <w:r>
        <w:t>All</w:t>
      </w:r>
      <w:r>
        <w:rPr>
          <w:spacing w:val="-1"/>
        </w:rPr>
        <w:t xml:space="preserve"> </w:t>
      </w:r>
      <w:r>
        <w:t>meetings</w:t>
      </w:r>
      <w:r>
        <w:rPr>
          <w:spacing w:val="-2"/>
        </w:rPr>
        <w:t xml:space="preserve"> </w:t>
      </w:r>
      <w:r>
        <w:t>are</w:t>
      </w:r>
      <w:r>
        <w:rPr>
          <w:spacing w:val="-2"/>
        </w:rPr>
        <w:t xml:space="preserve"> </w:t>
      </w:r>
      <w:r>
        <w:t>broadcast</w:t>
      </w:r>
      <w:r>
        <w:rPr>
          <w:spacing w:val="-1"/>
        </w:rPr>
        <w:t xml:space="preserve"> </w:t>
      </w:r>
      <w:r>
        <w:t>live</w:t>
      </w:r>
      <w:r>
        <w:rPr>
          <w:spacing w:val="-1"/>
        </w:rPr>
        <w:t xml:space="preserve"> </w:t>
      </w:r>
      <w:r>
        <w:t xml:space="preserve">on </w:t>
      </w:r>
      <w:r>
        <w:rPr>
          <w:spacing w:val="-2"/>
        </w:rPr>
        <w:t>Facebook.</w:t>
      </w:r>
    </w:p>
    <w:p w14:paraId="22D309DC" w14:textId="77777777" w:rsidR="00E158FB" w:rsidRDefault="00E158FB">
      <w:pPr>
        <w:pStyle w:val="BodyText"/>
        <w:kinsoku w:val="0"/>
        <w:overflowPunct w:val="0"/>
        <w:spacing w:before="208"/>
        <w:ind w:left="2160" w:right="1240" w:firstLine="362"/>
        <w:rPr>
          <w:sz w:val="18"/>
          <w:szCs w:val="18"/>
        </w:rPr>
      </w:pPr>
      <w:r>
        <w:rPr>
          <w:sz w:val="18"/>
          <w:szCs w:val="18"/>
        </w:rPr>
        <w:t>In accordance with the Americans with Disabilities Act, if you need special assistance, please</w:t>
      </w:r>
      <w:r>
        <w:rPr>
          <w:spacing w:val="-4"/>
          <w:sz w:val="18"/>
          <w:szCs w:val="18"/>
        </w:rPr>
        <w:t xml:space="preserve"> </w:t>
      </w:r>
      <w:r>
        <w:rPr>
          <w:sz w:val="18"/>
          <w:szCs w:val="18"/>
        </w:rPr>
        <w:t>contact</w:t>
      </w:r>
      <w:r>
        <w:rPr>
          <w:spacing w:val="-3"/>
          <w:sz w:val="18"/>
          <w:szCs w:val="18"/>
        </w:rPr>
        <w:t xml:space="preserve"> </w:t>
      </w:r>
      <w:r>
        <w:rPr>
          <w:sz w:val="18"/>
          <w:szCs w:val="18"/>
        </w:rPr>
        <w:t>City</w:t>
      </w:r>
      <w:r>
        <w:rPr>
          <w:spacing w:val="-4"/>
          <w:sz w:val="18"/>
          <w:szCs w:val="18"/>
        </w:rPr>
        <w:t xml:space="preserve"> </w:t>
      </w:r>
      <w:r>
        <w:rPr>
          <w:sz w:val="18"/>
          <w:szCs w:val="18"/>
        </w:rPr>
        <w:t>Council</w:t>
      </w:r>
      <w:r>
        <w:rPr>
          <w:spacing w:val="-3"/>
          <w:sz w:val="18"/>
          <w:szCs w:val="18"/>
        </w:rPr>
        <w:t xml:space="preserve"> </w:t>
      </w:r>
      <w:r>
        <w:rPr>
          <w:sz w:val="18"/>
          <w:szCs w:val="18"/>
        </w:rPr>
        <w:t>Office</w:t>
      </w:r>
      <w:r>
        <w:rPr>
          <w:spacing w:val="-4"/>
          <w:sz w:val="18"/>
          <w:szCs w:val="18"/>
        </w:rPr>
        <w:t xml:space="preserve"> </w:t>
      </w:r>
      <w:r>
        <w:rPr>
          <w:sz w:val="18"/>
          <w:szCs w:val="18"/>
        </w:rPr>
        <w:t>at</w:t>
      </w:r>
      <w:r>
        <w:rPr>
          <w:spacing w:val="-3"/>
          <w:sz w:val="18"/>
          <w:szCs w:val="18"/>
        </w:rPr>
        <w:t xml:space="preserve"> </w:t>
      </w:r>
      <w:r>
        <w:rPr>
          <w:sz w:val="18"/>
          <w:szCs w:val="18"/>
        </w:rPr>
        <w:t>(318)</w:t>
      </w:r>
      <w:r>
        <w:rPr>
          <w:spacing w:val="-3"/>
          <w:sz w:val="18"/>
          <w:szCs w:val="18"/>
        </w:rPr>
        <w:t xml:space="preserve"> </w:t>
      </w:r>
      <w:r>
        <w:rPr>
          <w:sz w:val="18"/>
          <w:szCs w:val="18"/>
        </w:rPr>
        <w:t>329-2252</w:t>
      </w:r>
      <w:r>
        <w:rPr>
          <w:spacing w:val="-4"/>
          <w:sz w:val="18"/>
          <w:szCs w:val="18"/>
        </w:rPr>
        <w:t xml:space="preserve"> </w:t>
      </w:r>
      <w:r>
        <w:rPr>
          <w:sz w:val="18"/>
          <w:szCs w:val="18"/>
        </w:rPr>
        <w:t>describing</w:t>
      </w:r>
      <w:r>
        <w:rPr>
          <w:spacing w:val="-4"/>
          <w:sz w:val="18"/>
          <w:szCs w:val="18"/>
        </w:rPr>
        <w:t xml:space="preserve"> </w:t>
      </w:r>
      <w:r>
        <w:rPr>
          <w:sz w:val="18"/>
          <w:szCs w:val="18"/>
        </w:rPr>
        <w:t>the</w:t>
      </w:r>
      <w:r>
        <w:rPr>
          <w:spacing w:val="-4"/>
          <w:sz w:val="18"/>
          <w:szCs w:val="18"/>
        </w:rPr>
        <w:t xml:space="preserve"> </w:t>
      </w:r>
      <w:r>
        <w:rPr>
          <w:sz w:val="18"/>
          <w:szCs w:val="18"/>
        </w:rPr>
        <w:t>assistance</w:t>
      </w:r>
      <w:r>
        <w:rPr>
          <w:spacing w:val="-4"/>
          <w:sz w:val="18"/>
          <w:szCs w:val="18"/>
        </w:rPr>
        <w:t xml:space="preserve"> </w:t>
      </w:r>
      <w:r>
        <w:rPr>
          <w:sz w:val="18"/>
          <w:szCs w:val="18"/>
        </w:rPr>
        <w:t>that</w:t>
      </w:r>
      <w:r>
        <w:rPr>
          <w:spacing w:val="-3"/>
          <w:sz w:val="18"/>
          <w:szCs w:val="18"/>
        </w:rPr>
        <w:t xml:space="preserve"> </w:t>
      </w:r>
      <w:r>
        <w:rPr>
          <w:sz w:val="18"/>
          <w:szCs w:val="18"/>
        </w:rPr>
        <w:t>is</w:t>
      </w:r>
      <w:r>
        <w:rPr>
          <w:spacing w:val="-4"/>
          <w:sz w:val="18"/>
          <w:szCs w:val="18"/>
        </w:rPr>
        <w:t xml:space="preserve"> </w:t>
      </w:r>
      <w:r>
        <w:rPr>
          <w:sz w:val="18"/>
          <w:szCs w:val="18"/>
        </w:rPr>
        <w:t>necessary.</w:t>
      </w:r>
    </w:p>
    <w:p w14:paraId="152DEF0D" w14:textId="77777777" w:rsidR="00E158FB" w:rsidRDefault="00E158FB">
      <w:pPr>
        <w:pStyle w:val="BodyText"/>
        <w:kinsoku w:val="0"/>
        <w:overflowPunct w:val="0"/>
        <w:spacing w:before="208"/>
        <w:ind w:left="2160" w:right="1240" w:firstLine="362"/>
        <w:rPr>
          <w:sz w:val="18"/>
          <w:szCs w:val="18"/>
        </w:rPr>
        <w:sectPr w:rsidR="00E158FB">
          <w:footerReference w:type="default" r:id="rId10"/>
          <w:pgSz w:w="12240" w:h="15840"/>
          <w:pgMar w:top="1680" w:right="720" w:bottom="980" w:left="1080" w:header="0" w:footer="785" w:gutter="0"/>
          <w:pgNumType w:start="1"/>
          <w:cols w:space="720"/>
          <w:noEndnote/>
        </w:sectPr>
      </w:pPr>
    </w:p>
    <w:p w14:paraId="1E388D0F" w14:textId="77777777" w:rsidR="0036693E" w:rsidRDefault="0036693E" w:rsidP="0036693E">
      <w:pPr>
        <w:ind w:left="-600"/>
        <w:jc w:val="center"/>
        <w:rPr>
          <w:sz w:val="28"/>
          <w:szCs w:val="28"/>
          <w:u w:val="single"/>
        </w:rPr>
      </w:pPr>
      <w:bookmarkStart w:id="0" w:name="_Hlk89877826"/>
    </w:p>
    <w:bookmarkEnd w:id="0"/>
    <w:p w14:paraId="7A8828ED" w14:textId="77777777" w:rsidR="00557223" w:rsidRPr="00092CDF" w:rsidRDefault="00557223" w:rsidP="00557223">
      <w:pPr>
        <w:ind w:left="-600"/>
        <w:jc w:val="center"/>
        <w:rPr>
          <w:sz w:val="28"/>
          <w:szCs w:val="28"/>
          <w:u w:val="single"/>
        </w:rPr>
      </w:pPr>
      <w:r w:rsidRPr="00092CDF">
        <w:rPr>
          <w:sz w:val="28"/>
          <w:szCs w:val="28"/>
          <w:u w:val="single"/>
        </w:rPr>
        <w:t xml:space="preserve">AGENDA </w:t>
      </w:r>
    </w:p>
    <w:p w14:paraId="5496F9F1" w14:textId="77777777" w:rsidR="00557223" w:rsidRDefault="00557223" w:rsidP="00557223">
      <w:pPr>
        <w:ind w:left="-600"/>
        <w:jc w:val="center"/>
        <w:rPr>
          <w:sz w:val="28"/>
          <w:szCs w:val="28"/>
        </w:rPr>
      </w:pPr>
      <w:r w:rsidRPr="00092CDF">
        <w:rPr>
          <w:sz w:val="28"/>
          <w:szCs w:val="28"/>
        </w:rPr>
        <w:t>City of Monroe</w:t>
      </w:r>
    </w:p>
    <w:p w14:paraId="3EFF777B" w14:textId="77777777" w:rsidR="00557223" w:rsidRPr="00092CDF" w:rsidRDefault="00557223" w:rsidP="00557223">
      <w:pPr>
        <w:ind w:left="-600"/>
        <w:jc w:val="both"/>
        <w:rPr>
          <w:sz w:val="28"/>
          <w:szCs w:val="28"/>
        </w:rPr>
      </w:pPr>
    </w:p>
    <w:p w14:paraId="699776DC" w14:textId="77777777" w:rsidR="00557223" w:rsidRPr="00092CDF" w:rsidRDefault="00557223" w:rsidP="00557223">
      <w:pPr>
        <w:jc w:val="both"/>
        <w:rPr>
          <w:sz w:val="28"/>
          <w:szCs w:val="28"/>
        </w:rPr>
      </w:pPr>
      <w:r w:rsidRPr="00092CDF">
        <w:rPr>
          <w:sz w:val="28"/>
          <w:szCs w:val="28"/>
        </w:rPr>
        <w:t xml:space="preserve">            </w:t>
      </w:r>
      <w:r w:rsidRPr="00092CDF">
        <w:rPr>
          <w:sz w:val="28"/>
          <w:szCs w:val="28"/>
          <w:u w:val="single"/>
        </w:rPr>
        <w:t xml:space="preserve">LEGAL &amp; REGULAR SESSION – </w:t>
      </w:r>
      <w:r>
        <w:rPr>
          <w:sz w:val="28"/>
          <w:szCs w:val="28"/>
          <w:u w:val="single"/>
        </w:rPr>
        <w:t>OCTOBER 27</w:t>
      </w:r>
      <w:r w:rsidRPr="00092CDF">
        <w:rPr>
          <w:sz w:val="28"/>
          <w:szCs w:val="28"/>
          <w:u w:val="single"/>
        </w:rPr>
        <w:t xml:space="preserve">, 2026, </w:t>
      </w:r>
      <w:r w:rsidR="000D7A36">
        <w:rPr>
          <w:sz w:val="28"/>
          <w:szCs w:val="28"/>
          <w:u w:val="single"/>
        </w:rPr>
        <w:t>6</w:t>
      </w:r>
      <w:r>
        <w:rPr>
          <w:sz w:val="28"/>
          <w:szCs w:val="28"/>
          <w:u w:val="single"/>
        </w:rPr>
        <w:t>:</w:t>
      </w:r>
      <w:r w:rsidR="000D7A36">
        <w:rPr>
          <w:sz w:val="28"/>
          <w:szCs w:val="28"/>
          <w:u w:val="single"/>
        </w:rPr>
        <w:t>0</w:t>
      </w:r>
      <w:r>
        <w:rPr>
          <w:sz w:val="28"/>
          <w:szCs w:val="28"/>
          <w:u w:val="single"/>
        </w:rPr>
        <w:t>0</w:t>
      </w:r>
      <w:r w:rsidRPr="00092CDF">
        <w:rPr>
          <w:sz w:val="28"/>
          <w:szCs w:val="28"/>
          <w:u w:val="single"/>
        </w:rPr>
        <w:t>PM</w:t>
      </w:r>
    </w:p>
    <w:p w14:paraId="72B7B334" w14:textId="77777777" w:rsidR="00557223" w:rsidRPr="00092CDF" w:rsidRDefault="00557223" w:rsidP="00557223">
      <w:pPr>
        <w:jc w:val="both"/>
        <w:rPr>
          <w:sz w:val="28"/>
          <w:szCs w:val="28"/>
        </w:rPr>
      </w:pPr>
      <w:r w:rsidRPr="00092CDF">
        <w:rPr>
          <w:sz w:val="28"/>
          <w:szCs w:val="28"/>
        </w:rPr>
        <w:tab/>
      </w:r>
      <w:r w:rsidRPr="00092CDF">
        <w:rPr>
          <w:sz w:val="28"/>
          <w:szCs w:val="28"/>
        </w:rPr>
        <w:tab/>
      </w:r>
      <w:r w:rsidRPr="00092CDF">
        <w:rPr>
          <w:sz w:val="28"/>
          <w:szCs w:val="28"/>
          <w:u w:val="single"/>
        </w:rPr>
        <w:t>CITY COUNCIL CHAMBERS CITY HALL</w:t>
      </w:r>
    </w:p>
    <w:p w14:paraId="0C62D791" w14:textId="77777777" w:rsidR="00557223" w:rsidRPr="007E5AA2" w:rsidRDefault="00557223" w:rsidP="00557223">
      <w:pPr>
        <w:jc w:val="both"/>
      </w:pPr>
      <w:r w:rsidRPr="007E5AA2">
        <w:tab/>
      </w:r>
      <w:r w:rsidRPr="007E5AA2">
        <w:tab/>
      </w:r>
      <w:r w:rsidRPr="007E5AA2">
        <w:tab/>
        <w:t xml:space="preserve">         </w:t>
      </w:r>
    </w:p>
    <w:p w14:paraId="46F48AF3" w14:textId="77777777" w:rsidR="00557223" w:rsidRPr="007E5AA2" w:rsidRDefault="00557223" w:rsidP="00557223">
      <w:pPr>
        <w:ind w:left="-600"/>
        <w:jc w:val="both"/>
        <w:rPr>
          <w:u w:val="single"/>
        </w:rPr>
      </w:pPr>
      <w:r w:rsidRPr="007E5AA2">
        <w:t xml:space="preserve">                 I:  </w:t>
      </w:r>
      <w:r w:rsidRPr="007E5AA2">
        <w:tab/>
      </w:r>
      <w:r w:rsidRPr="007E5AA2">
        <w:rPr>
          <w:u w:val="single"/>
        </w:rPr>
        <w:t>ROLL CALL AND DECLARE QUORUM:</w:t>
      </w:r>
    </w:p>
    <w:p w14:paraId="2E836BBD" w14:textId="77777777" w:rsidR="00557223" w:rsidRPr="007E5AA2" w:rsidRDefault="00557223" w:rsidP="00557223">
      <w:pPr>
        <w:ind w:left="-600"/>
        <w:jc w:val="both"/>
        <w:rPr>
          <w:u w:val="single"/>
        </w:rPr>
      </w:pPr>
    </w:p>
    <w:p w14:paraId="02C8F4E0" w14:textId="77777777" w:rsidR="00557223" w:rsidRDefault="00557223" w:rsidP="00557223">
      <w:pPr>
        <w:ind w:left="-600"/>
        <w:jc w:val="both"/>
      </w:pPr>
      <w:r w:rsidRPr="007E5AA2">
        <w:tab/>
        <w:t xml:space="preserve">     II: </w:t>
      </w:r>
      <w:r w:rsidRPr="007E5AA2">
        <w:tab/>
      </w:r>
      <w:r w:rsidRPr="007E5AA2">
        <w:rPr>
          <w:u w:val="single"/>
        </w:rPr>
        <w:t xml:space="preserve">INVOCATION &amp; PLEDGE OF ALLEGIANCE </w:t>
      </w:r>
      <w:r w:rsidRPr="007E5AA2">
        <w:t xml:space="preserve">– </w:t>
      </w:r>
      <w:r>
        <w:t>Mr. Harvey</w:t>
      </w:r>
    </w:p>
    <w:p w14:paraId="7266E63A" w14:textId="77777777" w:rsidR="00557223" w:rsidRDefault="00557223" w:rsidP="00557223">
      <w:pPr>
        <w:ind w:left="-600"/>
        <w:jc w:val="both"/>
      </w:pPr>
    </w:p>
    <w:p w14:paraId="709B2965" w14:textId="77777777" w:rsidR="00557223" w:rsidRPr="007E5AA2" w:rsidRDefault="00557223" w:rsidP="00557223">
      <w:pPr>
        <w:ind w:left="-600"/>
        <w:jc w:val="both"/>
        <w:rPr>
          <w:u w:val="single"/>
        </w:rPr>
      </w:pPr>
      <w:r>
        <w:tab/>
        <w:t xml:space="preserve">   III</w:t>
      </w:r>
      <w:r w:rsidRPr="007E5AA2">
        <w:t xml:space="preserve">: </w:t>
      </w:r>
      <w:r w:rsidRPr="007E5AA2">
        <w:tab/>
      </w:r>
      <w:r w:rsidRPr="007E5AA2">
        <w:rPr>
          <w:u w:val="single"/>
        </w:rPr>
        <w:t>COMMUNICATIONS &amp; SPECIAL ANNOUNCEMENTS:</w:t>
      </w:r>
    </w:p>
    <w:p w14:paraId="0B8FEEDF" w14:textId="77777777" w:rsidR="00557223" w:rsidRPr="007E5AA2" w:rsidRDefault="00557223" w:rsidP="00557223">
      <w:pPr>
        <w:ind w:left="-600"/>
        <w:jc w:val="both"/>
      </w:pPr>
      <w:r w:rsidRPr="007E5AA2">
        <w:t xml:space="preserve">         </w:t>
      </w:r>
    </w:p>
    <w:p w14:paraId="2BCB9922" w14:textId="77777777" w:rsidR="00557223" w:rsidRDefault="00557223" w:rsidP="00557223">
      <w:pPr>
        <w:ind w:left="-600"/>
        <w:jc w:val="both"/>
      </w:pPr>
      <w:r w:rsidRPr="007E5AA2">
        <w:t xml:space="preserve">                1. Mayor Ellis</w:t>
      </w:r>
    </w:p>
    <w:p w14:paraId="3CBE8910" w14:textId="77777777" w:rsidR="00557223" w:rsidRPr="007E5AA2" w:rsidRDefault="00557223" w:rsidP="00557223">
      <w:pPr>
        <w:ind w:left="-600"/>
        <w:jc w:val="both"/>
      </w:pPr>
      <w:r>
        <w:tab/>
        <w:t xml:space="preserve">      2. </w:t>
      </w:r>
      <w:r w:rsidRPr="007E5AA2">
        <w:t>Mr. Harvey</w:t>
      </w:r>
    </w:p>
    <w:p w14:paraId="749D113D" w14:textId="77777777" w:rsidR="00557223" w:rsidRPr="007E5AA2" w:rsidRDefault="00557223" w:rsidP="00557223">
      <w:pPr>
        <w:ind w:left="-600"/>
        <w:jc w:val="both"/>
      </w:pPr>
      <w:r w:rsidRPr="007E5AA2">
        <w:t xml:space="preserve">                </w:t>
      </w:r>
      <w:r>
        <w:t>3</w:t>
      </w:r>
      <w:r w:rsidRPr="007E5AA2">
        <w:t>. Mrs. Ezernack</w:t>
      </w:r>
    </w:p>
    <w:p w14:paraId="48AB369D" w14:textId="77777777" w:rsidR="00557223" w:rsidRPr="007E5AA2" w:rsidRDefault="00557223" w:rsidP="00557223">
      <w:pPr>
        <w:ind w:left="-600"/>
        <w:jc w:val="both"/>
      </w:pPr>
      <w:r w:rsidRPr="007E5AA2">
        <w:t xml:space="preserve">                </w:t>
      </w:r>
      <w:r>
        <w:t>4</w:t>
      </w:r>
      <w:r w:rsidRPr="007E5AA2">
        <w:t>. Ms. Woods</w:t>
      </w:r>
    </w:p>
    <w:p w14:paraId="6B5AFCC6" w14:textId="77777777" w:rsidR="00557223" w:rsidRPr="007E5AA2" w:rsidRDefault="00557223" w:rsidP="00557223">
      <w:pPr>
        <w:ind w:left="-600"/>
        <w:jc w:val="both"/>
      </w:pPr>
      <w:r w:rsidRPr="007E5AA2">
        <w:t xml:space="preserve">                </w:t>
      </w:r>
      <w:r>
        <w:t>5</w:t>
      </w:r>
      <w:r w:rsidRPr="007E5AA2">
        <w:t>. Mr. McFarland</w:t>
      </w:r>
    </w:p>
    <w:p w14:paraId="1CA02CAC" w14:textId="77777777" w:rsidR="00557223" w:rsidRPr="007E5AA2" w:rsidRDefault="00557223" w:rsidP="00557223">
      <w:pPr>
        <w:ind w:left="-600"/>
        <w:jc w:val="both"/>
      </w:pPr>
      <w:r w:rsidRPr="007E5AA2">
        <w:t xml:space="preserve">                </w:t>
      </w:r>
      <w:r>
        <w:t>6</w:t>
      </w:r>
      <w:r w:rsidRPr="007E5AA2">
        <w:t>. Mr. Muhammad</w:t>
      </w:r>
    </w:p>
    <w:p w14:paraId="47DE75F6" w14:textId="77777777" w:rsidR="00557223" w:rsidRPr="007E5AA2" w:rsidRDefault="00557223" w:rsidP="00557223">
      <w:pPr>
        <w:ind w:left="-600"/>
        <w:jc w:val="both"/>
        <w:rPr>
          <w:u w:val="single"/>
        </w:rPr>
      </w:pPr>
      <w:r w:rsidRPr="007E5AA2">
        <w:t xml:space="preserve">         </w:t>
      </w:r>
      <w:r w:rsidRPr="007E5AA2">
        <w:tab/>
        <w:t xml:space="preserve">                            </w:t>
      </w:r>
      <w:r w:rsidRPr="007E5AA2">
        <w:tab/>
        <w:t xml:space="preserve"> </w:t>
      </w:r>
    </w:p>
    <w:p w14:paraId="3C60300A" w14:textId="77777777" w:rsidR="00557223" w:rsidRPr="00FA1F2F" w:rsidRDefault="00557223" w:rsidP="00557223">
      <w:pPr>
        <w:jc w:val="both"/>
        <w:rPr>
          <w:u w:val="single"/>
        </w:rPr>
      </w:pPr>
      <w:r>
        <w:t>IV</w:t>
      </w:r>
      <w:r w:rsidRPr="00FA1F2F">
        <w:t xml:space="preserve">: </w:t>
      </w:r>
      <w:r w:rsidRPr="00FA1F2F">
        <w:rPr>
          <w:u w:val="single"/>
        </w:rPr>
        <w:t xml:space="preserve">APPROVE MINUTES OF THE LEGAL AND REGULAR SESSION OF </w:t>
      </w:r>
      <w:r>
        <w:rPr>
          <w:u w:val="single"/>
        </w:rPr>
        <w:t>OCTOBER 13</w:t>
      </w:r>
      <w:r w:rsidRPr="00FA1F2F">
        <w:rPr>
          <w:u w:val="single"/>
        </w:rPr>
        <w:t>, 2026:</w:t>
      </w:r>
    </w:p>
    <w:p w14:paraId="511FC906" w14:textId="77777777" w:rsidR="00557223" w:rsidRDefault="00557223" w:rsidP="00557223">
      <w:pPr>
        <w:ind w:left="-600" w:firstLine="1320"/>
        <w:jc w:val="both"/>
      </w:pPr>
      <w:r w:rsidRPr="007E5AA2">
        <w:t>(PUBLIC COMMENTS)</w:t>
      </w:r>
    </w:p>
    <w:p w14:paraId="4B6FB968" w14:textId="77777777" w:rsidR="00557223" w:rsidRDefault="00557223" w:rsidP="00557223">
      <w:pPr>
        <w:ind w:left="-600" w:firstLine="1320"/>
        <w:jc w:val="both"/>
      </w:pPr>
    </w:p>
    <w:p w14:paraId="18289689" w14:textId="77777777" w:rsidR="00557223" w:rsidRDefault="00557223" w:rsidP="00557223">
      <w:pPr>
        <w:ind w:left="-600"/>
        <w:jc w:val="both"/>
      </w:pPr>
      <w:bookmarkStart w:id="1" w:name="_Hlk27728853"/>
      <w:r>
        <w:t xml:space="preserve">          </w:t>
      </w:r>
      <w:r w:rsidRPr="007E5AA2">
        <w:t xml:space="preserve">V: </w:t>
      </w:r>
      <w:r w:rsidRPr="007E5AA2">
        <w:rPr>
          <w:u w:val="single"/>
        </w:rPr>
        <w:t>PRESENTATIONS</w:t>
      </w:r>
      <w:r w:rsidRPr="007E5AA2">
        <w:t>:</w:t>
      </w:r>
      <w:r>
        <w:t xml:space="preserve">  </w:t>
      </w:r>
    </w:p>
    <w:p w14:paraId="6823D1BF" w14:textId="77777777" w:rsidR="00557223" w:rsidRDefault="00557223" w:rsidP="00557223">
      <w:pPr>
        <w:ind w:left="-600"/>
        <w:jc w:val="both"/>
      </w:pPr>
      <w:r>
        <w:tab/>
      </w:r>
      <w:r>
        <w:tab/>
      </w:r>
      <w:r>
        <w:tab/>
      </w:r>
      <w:r>
        <w:tab/>
        <w:t>Joan Hampton - Ouachita Parish Animal Shelter</w:t>
      </w:r>
    </w:p>
    <w:p w14:paraId="41326D45" w14:textId="77777777" w:rsidR="00557223" w:rsidRPr="007E5AA2" w:rsidRDefault="00557223" w:rsidP="00557223">
      <w:pPr>
        <w:ind w:left="-600"/>
        <w:jc w:val="both"/>
      </w:pPr>
      <w:r w:rsidRPr="007E5AA2">
        <w:tab/>
      </w:r>
      <w:r w:rsidRPr="007E5AA2">
        <w:tab/>
      </w:r>
    </w:p>
    <w:p w14:paraId="4696C496" w14:textId="77777777" w:rsidR="00557223" w:rsidRPr="007E5AA2" w:rsidRDefault="00557223" w:rsidP="00557223">
      <w:pPr>
        <w:ind w:left="-600"/>
        <w:jc w:val="both"/>
      </w:pPr>
      <w:r w:rsidRPr="007E5AA2">
        <w:t xml:space="preserve">       </w:t>
      </w:r>
      <w:r>
        <w:t xml:space="preserve"> </w:t>
      </w:r>
      <w:r w:rsidRPr="007E5AA2">
        <w:t>V</w:t>
      </w:r>
      <w:r>
        <w:t>I</w:t>
      </w:r>
      <w:r w:rsidRPr="007E5AA2">
        <w:t xml:space="preserve">: </w:t>
      </w:r>
      <w:r w:rsidRPr="007E5AA2">
        <w:rPr>
          <w:u w:val="single"/>
        </w:rPr>
        <w:t>PUBLIC HEARINGS:</w:t>
      </w:r>
      <w:r w:rsidRPr="007E5AA2">
        <w:t xml:space="preserve"> </w:t>
      </w:r>
      <w:r w:rsidRPr="007E5AA2">
        <w:tab/>
      </w:r>
      <w:r w:rsidRPr="007E5AA2">
        <w:tab/>
      </w:r>
    </w:p>
    <w:p w14:paraId="21008423" w14:textId="77777777" w:rsidR="00557223" w:rsidRPr="007E5AA2" w:rsidRDefault="00557223" w:rsidP="00557223">
      <w:pPr>
        <w:ind w:left="-600" w:firstLine="1320"/>
        <w:jc w:val="both"/>
      </w:pPr>
      <w:r w:rsidRPr="007E5AA2">
        <w:t>NONE.</w:t>
      </w:r>
      <w:r w:rsidRPr="007E5AA2">
        <w:tab/>
        <w:t xml:space="preserve"> </w:t>
      </w:r>
    </w:p>
    <w:p w14:paraId="2BD9FDCB" w14:textId="77777777" w:rsidR="00557223" w:rsidRPr="007E5AA2" w:rsidRDefault="00557223" w:rsidP="00557223">
      <w:pPr>
        <w:jc w:val="both"/>
      </w:pPr>
      <w:r w:rsidRPr="007E5AA2">
        <w:t xml:space="preserve">         </w:t>
      </w:r>
    </w:p>
    <w:p w14:paraId="64EA2EBC" w14:textId="77777777" w:rsidR="00557223" w:rsidRPr="007E5AA2" w:rsidRDefault="00557223" w:rsidP="00557223">
      <w:pPr>
        <w:jc w:val="both"/>
        <w:rPr>
          <w:u w:val="single"/>
        </w:rPr>
      </w:pPr>
      <w:r w:rsidRPr="007E5AA2">
        <w:t xml:space="preserve">      </w:t>
      </w:r>
      <w:bookmarkStart w:id="2" w:name="_Hlk55551845"/>
      <w:bookmarkStart w:id="3" w:name="_Hlk155602111"/>
      <w:r w:rsidRPr="007E5AA2">
        <w:rPr>
          <w:u w:val="single"/>
        </w:rPr>
        <w:t>PROPOSED CONDEMNATIONS:</w:t>
      </w:r>
    </w:p>
    <w:p w14:paraId="070FC1E9" w14:textId="77777777" w:rsidR="00557223" w:rsidRDefault="00557223" w:rsidP="00557223">
      <w:pPr>
        <w:jc w:val="both"/>
        <w:rPr>
          <w:u w:val="single"/>
        </w:rPr>
      </w:pPr>
      <w:r w:rsidRPr="007E5AA2">
        <w:tab/>
      </w:r>
      <w:r w:rsidRPr="007E5AA2">
        <w:rPr>
          <w:u w:val="single"/>
        </w:rPr>
        <w:t>(Public Comment)</w:t>
      </w:r>
      <w:bookmarkStart w:id="4" w:name="_Hlk30771232"/>
      <w:bookmarkStart w:id="5" w:name="_Hlk64967029"/>
      <w:bookmarkStart w:id="6" w:name="_Hlk133233462"/>
    </w:p>
    <w:p w14:paraId="028EB26F" w14:textId="77777777" w:rsidR="00557223" w:rsidRPr="007E5AA2" w:rsidRDefault="00557223" w:rsidP="00557223">
      <w:pPr>
        <w:jc w:val="both"/>
      </w:pPr>
      <w:r>
        <w:t xml:space="preserve">            None.</w:t>
      </w:r>
      <w:r w:rsidRPr="007E5AA2">
        <w:t xml:space="preserve"> </w:t>
      </w:r>
    </w:p>
    <w:p w14:paraId="375FF4F0" w14:textId="77777777" w:rsidR="00557223" w:rsidRDefault="00557223" w:rsidP="00557223">
      <w:pPr>
        <w:ind w:left="-270"/>
        <w:jc w:val="both"/>
      </w:pPr>
      <w:bookmarkStart w:id="7" w:name="_Hlk2004006"/>
      <w:bookmarkStart w:id="8" w:name="_Hlk2932398"/>
    </w:p>
    <w:p w14:paraId="77445FE5" w14:textId="77777777" w:rsidR="00557223" w:rsidRPr="007E5AA2" w:rsidRDefault="00557223" w:rsidP="00557223">
      <w:pPr>
        <w:ind w:left="-270"/>
        <w:jc w:val="both"/>
        <w:rPr>
          <w:u w:val="single"/>
        </w:rPr>
      </w:pPr>
      <w:r w:rsidRPr="007E5AA2">
        <w:t>VI</w:t>
      </w:r>
      <w:r>
        <w:t>I</w:t>
      </w:r>
      <w:r w:rsidRPr="007E5AA2">
        <w:t xml:space="preserve">: </w:t>
      </w:r>
      <w:r w:rsidRPr="007E5AA2">
        <w:rPr>
          <w:u w:val="single"/>
        </w:rPr>
        <w:t>ACCEPTANCE OR REJECTION OF BIDS:</w:t>
      </w:r>
    </w:p>
    <w:p w14:paraId="151FDAB1" w14:textId="77777777" w:rsidR="00557223" w:rsidRPr="007E5AA2" w:rsidRDefault="00557223" w:rsidP="00557223">
      <w:pPr>
        <w:ind w:left="-270"/>
        <w:jc w:val="both"/>
        <w:rPr>
          <w:u w:val="single"/>
        </w:rPr>
      </w:pPr>
      <w:r w:rsidRPr="007E5AA2">
        <w:t xml:space="preserve">        </w:t>
      </w:r>
      <w:r w:rsidRPr="007E5AA2">
        <w:rPr>
          <w:u w:val="single"/>
        </w:rPr>
        <w:t>(Public Comment)</w:t>
      </w:r>
      <w:bookmarkStart w:id="9" w:name="_Hlk24448488"/>
    </w:p>
    <w:p w14:paraId="02156D94" w14:textId="77777777" w:rsidR="00557223" w:rsidRPr="007E5AA2" w:rsidRDefault="00557223" w:rsidP="00557223">
      <w:pPr>
        <w:pStyle w:val="Body"/>
        <w:jc w:val="both"/>
        <w:rPr>
          <w:rFonts w:ascii="Times New Roman" w:hAnsi="Times New Roman"/>
          <w:sz w:val="24"/>
          <w:szCs w:val="24"/>
        </w:rPr>
      </w:pPr>
      <w:r w:rsidRPr="007E5AA2">
        <w:rPr>
          <w:rFonts w:ascii="Times New Roman" w:hAnsi="Times New Roman"/>
          <w:sz w:val="24"/>
          <w:szCs w:val="24"/>
        </w:rPr>
        <w:t xml:space="preserve">    None. </w:t>
      </w:r>
    </w:p>
    <w:p w14:paraId="0B197FDD" w14:textId="77777777" w:rsidR="00557223" w:rsidRPr="007E5AA2" w:rsidRDefault="00557223" w:rsidP="00557223">
      <w:pPr>
        <w:pStyle w:val="Body"/>
        <w:spacing w:line="240" w:lineRule="auto"/>
        <w:jc w:val="both"/>
        <w:rPr>
          <w:rFonts w:ascii="Times New Roman" w:hAnsi="Times New Roman"/>
          <w:sz w:val="24"/>
          <w:szCs w:val="24"/>
        </w:rPr>
      </w:pPr>
    </w:p>
    <w:p w14:paraId="6C4B047F" w14:textId="77777777" w:rsidR="00557223" w:rsidRDefault="00557223" w:rsidP="00557223">
      <w:pPr>
        <w:ind w:left="-600"/>
        <w:jc w:val="both"/>
        <w:rPr>
          <w:u w:val="single"/>
        </w:rPr>
      </w:pPr>
      <w:bookmarkStart w:id="10" w:name="_Hlk513558696"/>
      <w:r>
        <w:t xml:space="preserve">  VIII</w:t>
      </w:r>
      <w:r w:rsidRPr="007E5AA2">
        <w:t xml:space="preserve">: </w:t>
      </w:r>
      <w:r w:rsidRPr="007E5AA2">
        <w:rPr>
          <w:u w:val="single"/>
        </w:rPr>
        <w:t xml:space="preserve">RESOLUTIONS AND MINUTE ENTRIES: </w:t>
      </w:r>
    </w:p>
    <w:p w14:paraId="14F86A5A" w14:textId="77777777" w:rsidR="00557223" w:rsidRPr="007E5AA2" w:rsidRDefault="00557223" w:rsidP="00557223">
      <w:pPr>
        <w:ind w:left="-600"/>
        <w:jc w:val="both"/>
      </w:pPr>
      <w:r w:rsidRPr="007E5AA2">
        <w:t xml:space="preserve">    </w:t>
      </w:r>
    </w:p>
    <w:p w14:paraId="1914AA62" w14:textId="77777777" w:rsidR="00557223" w:rsidRPr="00073AEA" w:rsidRDefault="00557223" w:rsidP="00557223">
      <w:pPr>
        <w:jc w:val="both"/>
      </w:pPr>
      <w:r w:rsidRPr="007E5AA2">
        <w:t xml:space="preserve"> </w:t>
      </w:r>
      <w:r w:rsidRPr="00073AEA">
        <w:t xml:space="preserve">1. </w:t>
      </w:r>
      <w:r w:rsidRPr="00073AEA">
        <w:rPr>
          <w:u w:val="single"/>
        </w:rPr>
        <w:t>Council:</w:t>
      </w:r>
    </w:p>
    <w:p w14:paraId="48D9211B" w14:textId="77777777" w:rsidR="00557223" w:rsidRDefault="00557223" w:rsidP="00557223">
      <w:pPr>
        <w:ind w:left="-600"/>
        <w:jc w:val="both"/>
        <w:rPr>
          <w:u w:val="single"/>
        </w:rPr>
      </w:pPr>
      <w:r w:rsidRPr="00073AEA">
        <w:tab/>
        <w:t xml:space="preserve">     </w:t>
      </w:r>
      <w:r w:rsidRPr="00073AEA">
        <w:rPr>
          <w:u w:val="single"/>
        </w:rPr>
        <w:t>Public Comment:</w:t>
      </w:r>
    </w:p>
    <w:p w14:paraId="4CD7E8CB" w14:textId="77777777" w:rsidR="00FA4C02" w:rsidRPr="00FA4C02" w:rsidRDefault="00FA4C02" w:rsidP="00557223">
      <w:pPr>
        <w:ind w:left="-600"/>
        <w:jc w:val="both"/>
      </w:pPr>
      <w:r>
        <w:tab/>
        <w:t xml:space="preserve">     None.</w:t>
      </w:r>
    </w:p>
    <w:p w14:paraId="120A8160" w14:textId="77777777" w:rsidR="00557223" w:rsidRPr="00073AEA" w:rsidRDefault="00557223" w:rsidP="00557223">
      <w:pPr>
        <w:ind w:left="-600"/>
        <w:jc w:val="both"/>
      </w:pPr>
    </w:p>
    <w:p w14:paraId="3811FA3F" w14:textId="77777777" w:rsidR="00557223" w:rsidRPr="007E5AA2" w:rsidRDefault="00557223" w:rsidP="00557223">
      <w:pPr>
        <w:ind w:left="-600"/>
        <w:jc w:val="both"/>
        <w:rPr>
          <w:u w:val="single"/>
        </w:rPr>
      </w:pPr>
      <w:r w:rsidRPr="007E5AA2">
        <w:tab/>
        <w:t xml:space="preserve">2. </w:t>
      </w:r>
      <w:r w:rsidRPr="007E5AA2">
        <w:rPr>
          <w:u w:val="single"/>
        </w:rPr>
        <w:t>Department of Administration:</w:t>
      </w:r>
    </w:p>
    <w:p w14:paraId="24BA0979" w14:textId="77777777" w:rsidR="00557223" w:rsidRDefault="00557223" w:rsidP="00557223">
      <w:pPr>
        <w:ind w:left="-600"/>
        <w:jc w:val="both"/>
        <w:rPr>
          <w:u w:val="single"/>
        </w:rPr>
      </w:pPr>
      <w:r w:rsidRPr="007E5AA2">
        <w:tab/>
        <w:t xml:space="preserve">    </w:t>
      </w:r>
      <w:r w:rsidRPr="007E5AA2">
        <w:rPr>
          <w:u w:val="single"/>
        </w:rPr>
        <w:t>Public Comment:</w:t>
      </w:r>
    </w:p>
    <w:p w14:paraId="100A1E7B" w14:textId="77777777" w:rsidR="00557223" w:rsidRDefault="00557223" w:rsidP="00557223">
      <w:pPr>
        <w:ind w:left="-600"/>
        <w:jc w:val="both"/>
        <w:rPr>
          <w:u w:val="single"/>
        </w:rPr>
      </w:pPr>
    </w:p>
    <w:p w14:paraId="6F401F03" w14:textId="77777777" w:rsidR="00557223" w:rsidRDefault="00557223" w:rsidP="00557223">
      <w:pPr>
        <w:ind w:left="-600"/>
        <w:jc w:val="both"/>
      </w:pPr>
      <w:r>
        <w:tab/>
      </w:r>
      <w:r>
        <w:rPr>
          <w:spacing w:val="8"/>
        </w:rPr>
        <w:t>(a) Consider request from t</w:t>
      </w:r>
      <w:r w:rsidRPr="00D65C31">
        <w:t xml:space="preserve">he </w:t>
      </w:r>
      <w:r>
        <w:t>Purchasing Division</w:t>
      </w:r>
      <w:r w:rsidRPr="00D65C31">
        <w:t xml:space="preserve"> </w:t>
      </w:r>
      <w:r>
        <w:t xml:space="preserve">for </w:t>
      </w:r>
      <w:r w:rsidRPr="00D65C31">
        <w:t xml:space="preserve">authorization for an authorized City </w:t>
      </w:r>
      <w:r>
        <w:tab/>
      </w:r>
      <w:r w:rsidRPr="00D65C31">
        <w:t>representative to advertise for</w:t>
      </w:r>
      <w:r>
        <w:t xml:space="preserve"> bid WPCC Inf. &amp; Eff. Pump Sta. Valve Replacement Project</w:t>
      </w:r>
      <w:r w:rsidRPr="00D65C31">
        <w:t>.</w:t>
      </w:r>
      <w:r>
        <w:t xml:space="preserve"> The </w:t>
      </w:r>
      <w:r>
        <w:tab/>
        <w:t xml:space="preserve">estimate </w:t>
      </w:r>
      <w:r w:rsidR="00FA4C02">
        <w:tab/>
      </w:r>
      <w:r>
        <w:t>for the WPCC Inf. &amp; Eff. Pump Sta. Valve Replacement Project is $720,000.00.</w:t>
      </w:r>
    </w:p>
    <w:p w14:paraId="09F29720" w14:textId="77777777" w:rsidR="00FA4C02" w:rsidRDefault="00FA4C02" w:rsidP="00557223">
      <w:pPr>
        <w:ind w:left="-600"/>
        <w:jc w:val="both"/>
      </w:pPr>
    </w:p>
    <w:p w14:paraId="3A9C62CB" w14:textId="77777777" w:rsidR="00FA4C02" w:rsidRDefault="00FA4C02" w:rsidP="00557223">
      <w:pPr>
        <w:ind w:left="-600"/>
        <w:jc w:val="both"/>
        <w:rPr>
          <w:spacing w:val="8"/>
        </w:rPr>
      </w:pPr>
    </w:p>
    <w:p w14:paraId="1C86DA1E" w14:textId="77777777" w:rsidR="00557223" w:rsidRPr="007E5AA2" w:rsidRDefault="00557223" w:rsidP="00557223">
      <w:pPr>
        <w:ind w:left="-600"/>
        <w:jc w:val="both"/>
      </w:pPr>
    </w:p>
    <w:p w14:paraId="7C6A789A" w14:textId="77777777" w:rsidR="00557223" w:rsidRPr="007E5AA2" w:rsidRDefault="00557223" w:rsidP="00557223">
      <w:pPr>
        <w:jc w:val="both"/>
      </w:pPr>
      <w:r w:rsidRPr="007E5AA2">
        <w:t xml:space="preserve">3. </w:t>
      </w:r>
      <w:r w:rsidRPr="007E5AA2">
        <w:rPr>
          <w:u w:val="single"/>
        </w:rPr>
        <w:t>Department of Planning &amp; Urban Development:</w:t>
      </w:r>
      <w:r w:rsidRPr="007E5AA2">
        <w:tab/>
      </w:r>
    </w:p>
    <w:p w14:paraId="1BA1A5A2" w14:textId="77777777" w:rsidR="00557223" w:rsidRPr="007E5AA2" w:rsidRDefault="00557223" w:rsidP="00557223">
      <w:pPr>
        <w:ind w:left="-600"/>
        <w:jc w:val="both"/>
      </w:pPr>
      <w:r w:rsidRPr="007E5AA2">
        <w:tab/>
        <w:t xml:space="preserve">    </w:t>
      </w:r>
      <w:r w:rsidRPr="007E5AA2">
        <w:rPr>
          <w:iCs/>
          <w:u w:val="single"/>
        </w:rPr>
        <w:t>Public Comment:</w:t>
      </w:r>
      <w:r w:rsidRPr="007E5AA2">
        <w:t xml:space="preserve">   </w:t>
      </w:r>
    </w:p>
    <w:p w14:paraId="235BEABB" w14:textId="77777777" w:rsidR="00557223" w:rsidRPr="007E5AA2" w:rsidRDefault="00557223" w:rsidP="00557223">
      <w:pPr>
        <w:jc w:val="both"/>
      </w:pPr>
      <w:r w:rsidRPr="007E5AA2">
        <w:t xml:space="preserve">    None. </w:t>
      </w:r>
    </w:p>
    <w:p w14:paraId="1848C83A" w14:textId="77777777" w:rsidR="00557223" w:rsidRPr="007E5AA2" w:rsidRDefault="00557223" w:rsidP="00557223">
      <w:pPr>
        <w:jc w:val="both"/>
        <w:rPr>
          <w:rStyle w:val="normaltextrun"/>
        </w:rPr>
      </w:pPr>
    </w:p>
    <w:p w14:paraId="3B3606B4" w14:textId="77777777" w:rsidR="00557223" w:rsidRPr="007E5AA2" w:rsidRDefault="00557223" w:rsidP="00557223">
      <w:pPr>
        <w:jc w:val="both"/>
      </w:pPr>
      <w:r w:rsidRPr="007E5AA2">
        <w:t xml:space="preserve">4. </w:t>
      </w:r>
      <w:r w:rsidRPr="007E5AA2">
        <w:rPr>
          <w:u w:val="single"/>
        </w:rPr>
        <w:t>Legal Department:</w:t>
      </w:r>
    </w:p>
    <w:p w14:paraId="22ABF29F" w14:textId="77777777" w:rsidR="00557223" w:rsidRPr="007E5AA2" w:rsidRDefault="00557223" w:rsidP="00557223">
      <w:pPr>
        <w:jc w:val="both"/>
        <w:rPr>
          <w:u w:val="single"/>
        </w:rPr>
      </w:pPr>
      <w:r w:rsidRPr="007E5AA2">
        <w:t xml:space="preserve">    </w:t>
      </w:r>
      <w:r w:rsidRPr="007E5AA2">
        <w:rPr>
          <w:u w:val="single"/>
        </w:rPr>
        <w:t>Public Comment:</w:t>
      </w:r>
    </w:p>
    <w:p w14:paraId="39877F53" w14:textId="77777777" w:rsidR="00557223" w:rsidRPr="009134AE" w:rsidRDefault="00557223" w:rsidP="00557223">
      <w:pPr>
        <w:jc w:val="both"/>
        <w:rPr>
          <w:bCs/>
          <w:u w:val="single"/>
        </w:rPr>
      </w:pPr>
      <w:r>
        <w:rPr>
          <w:bCs/>
        </w:rPr>
        <w:t xml:space="preserve">    None.</w:t>
      </w:r>
    </w:p>
    <w:p w14:paraId="1E2C6A85" w14:textId="77777777" w:rsidR="00557223" w:rsidRPr="007E5AA2" w:rsidRDefault="00557223" w:rsidP="00557223">
      <w:pPr>
        <w:pStyle w:val="BodyText"/>
        <w:spacing w:line="250" w:lineRule="auto"/>
        <w:jc w:val="both"/>
      </w:pPr>
    </w:p>
    <w:p w14:paraId="28FF4237" w14:textId="77777777" w:rsidR="00557223" w:rsidRPr="007E5AA2" w:rsidRDefault="00557223" w:rsidP="00557223">
      <w:pPr>
        <w:ind w:left="-600"/>
        <w:jc w:val="both"/>
      </w:pPr>
      <w:r w:rsidRPr="007E5AA2">
        <w:tab/>
        <w:t xml:space="preserve">5. </w:t>
      </w:r>
      <w:r>
        <w:rPr>
          <w:u w:val="single"/>
        </w:rPr>
        <w:t>M</w:t>
      </w:r>
      <w:r w:rsidRPr="007E5AA2">
        <w:rPr>
          <w:u w:val="single"/>
        </w:rPr>
        <w:t>ayor’s office:</w:t>
      </w:r>
    </w:p>
    <w:p w14:paraId="639BFFE9" w14:textId="77777777" w:rsidR="00557223" w:rsidRPr="007E5AA2" w:rsidRDefault="00557223" w:rsidP="00557223">
      <w:pPr>
        <w:ind w:left="-600"/>
        <w:jc w:val="both"/>
        <w:rPr>
          <w:u w:val="single"/>
        </w:rPr>
      </w:pPr>
      <w:r w:rsidRPr="007E5AA2">
        <w:tab/>
        <w:t xml:space="preserve">    </w:t>
      </w:r>
      <w:r>
        <w:rPr>
          <w:u w:val="single"/>
        </w:rPr>
        <w:t>P</w:t>
      </w:r>
      <w:r w:rsidRPr="007E5AA2">
        <w:rPr>
          <w:u w:val="single"/>
        </w:rPr>
        <w:t>ublic comment:</w:t>
      </w:r>
      <w:r>
        <w:rPr>
          <w:u w:val="single"/>
        </w:rPr>
        <w:t xml:space="preserve">  </w:t>
      </w:r>
    </w:p>
    <w:p w14:paraId="72B575DE" w14:textId="77777777" w:rsidR="00557223" w:rsidRPr="007E5AA2" w:rsidRDefault="00557223" w:rsidP="00557223">
      <w:pPr>
        <w:pStyle w:val="BodyText"/>
        <w:jc w:val="both"/>
      </w:pPr>
      <w:r>
        <w:rPr>
          <w:bCs/>
        </w:rPr>
        <w:t xml:space="preserve">    None.</w:t>
      </w:r>
    </w:p>
    <w:p w14:paraId="3677B8E4" w14:textId="77777777" w:rsidR="00557223" w:rsidRPr="007E5AA2" w:rsidRDefault="00557223" w:rsidP="00557223">
      <w:pPr>
        <w:ind w:left="-240" w:firstLine="240"/>
        <w:jc w:val="both"/>
      </w:pPr>
      <w:r w:rsidRPr="007E5AA2">
        <w:t xml:space="preserve">6. </w:t>
      </w:r>
      <w:r w:rsidRPr="007E5AA2">
        <w:rPr>
          <w:u w:val="single"/>
        </w:rPr>
        <w:t>Department of Public Works:</w:t>
      </w:r>
    </w:p>
    <w:p w14:paraId="29FCC464" w14:textId="77777777" w:rsidR="00557223" w:rsidRDefault="00557223" w:rsidP="00557223">
      <w:pPr>
        <w:ind w:left="-240" w:firstLine="240"/>
        <w:jc w:val="both"/>
        <w:rPr>
          <w:iCs/>
          <w:u w:val="single"/>
        </w:rPr>
      </w:pPr>
      <w:r w:rsidRPr="007E5AA2">
        <w:rPr>
          <w:iCs/>
        </w:rPr>
        <w:t xml:space="preserve">    </w:t>
      </w:r>
      <w:r w:rsidRPr="007E5AA2">
        <w:rPr>
          <w:iCs/>
          <w:u w:val="single"/>
        </w:rPr>
        <w:t>Public Comment:</w:t>
      </w:r>
    </w:p>
    <w:p w14:paraId="610707B1" w14:textId="77777777" w:rsidR="00557223" w:rsidRPr="004D0CBA" w:rsidRDefault="00557223" w:rsidP="00557223">
      <w:pPr>
        <w:jc w:val="both"/>
        <w:rPr>
          <w:bCs/>
        </w:rPr>
      </w:pPr>
      <w:r>
        <w:rPr>
          <w:iCs/>
        </w:rPr>
        <w:t xml:space="preserve">    None.</w:t>
      </w:r>
    </w:p>
    <w:p w14:paraId="65BF098F" w14:textId="77777777" w:rsidR="00557223" w:rsidRPr="007E5AA2" w:rsidRDefault="00557223" w:rsidP="00557223">
      <w:pPr>
        <w:pStyle w:val="BodyText"/>
      </w:pPr>
    </w:p>
    <w:p w14:paraId="6CDEA13E" w14:textId="77777777" w:rsidR="00557223" w:rsidRPr="007E5AA2" w:rsidRDefault="00557223" w:rsidP="00557223">
      <w:pPr>
        <w:jc w:val="both"/>
        <w:rPr>
          <w:u w:val="single"/>
        </w:rPr>
      </w:pPr>
      <w:r w:rsidRPr="007E5AA2">
        <w:t xml:space="preserve">7. </w:t>
      </w:r>
      <w:r w:rsidRPr="007E5AA2">
        <w:rPr>
          <w:u w:val="single"/>
        </w:rPr>
        <w:t>Department of Community Affairs:</w:t>
      </w:r>
    </w:p>
    <w:p w14:paraId="33DCAFC0" w14:textId="77777777" w:rsidR="00557223" w:rsidRPr="007E5AA2" w:rsidRDefault="00557223" w:rsidP="00557223">
      <w:pPr>
        <w:ind w:left="-600" w:firstLine="600"/>
        <w:jc w:val="both"/>
        <w:rPr>
          <w:u w:val="single"/>
        </w:rPr>
      </w:pPr>
      <w:r w:rsidRPr="007E5AA2">
        <w:t xml:space="preserve">    </w:t>
      </w:r>
      <w:r w:rsidRPr="007E5AA2">
        <w:rPr>
          <w:u w:val="single"/>
        </w:rPr>
        <w:t>Public Comment:</w:t>
      </w:r>
      <w:bookmarkStart w:id="11" w:name="_Hlk11851375"/>
      <w:r w:rsidRPr="007E5AA2">
        <w:rPr>
          <w:u w:val="single"/>
        </w:rPr>
        <w:t xml:space="preserve"> </w:t>
      </w:r>
    </w:p>
    <w:bookmarkEnd w:id="11"/>
    <w:p w14:paraId="344F25B4" w14:textId="77777777" w:rsidR="00557223" w:rsidRDefault="00557223" w:rsidP="00557223">
      <w:pPr>
        <w:jc w:val="both"/>
        <w:rPr>
          <w:u w:val="single"/>
        </w:rPr>
      </w:pPr>
      <w:r>
        <w:t xml:space="preserve">    None.</w:t>
      </w:r>
    </w:p>
    <w:p w14:paraId="5B6632C5" w14:textId="77777777" w:rsidR="00557223" w:rsidRPr="007E5AA2" w:rsidRDefault="00557223" w:rsidP="00557223">
      <w:pPr>
        <w:jc w:val="both"/>
        <w:rPr>
          <w:u w:val="single"/>
        </w:rPr>
      </w:pPr>
    </w:p>
    <w:p w14:paraId="7AB69B3C" w14:textId="77777777" w:rsidR="00557223" w:rsidRPr="007E5AA2" w:rsidRDefault="00557223" w:rsidP="00557223">
      <w:pPr>
        <w:jc w:val="both"/>
      </w:pPr>
      <w:r w:rsidRPr="007E5AA2">
        <w:t xml:space="preserve">8. </w:t>
      </w:r>
      <w:r w:rsidRPr="007E5AA2">
        <w:rPr>
          <w:u w:val="single"/>
        </w:rPr>
        <w:t>Police Department:</w:t>
      </w:r>
    </w:p>
    <w:p w14:paraId="4A6E4DAC" w14:textId="77777777" w:rsidR="00557223" w:rsidRPr="007E5AA2" w:rsidRDefault="00557223" w:rsidP="00557223">
      <w:pPr>
        <w:ind w:left="-600"/>
        <w:jc w:val="both"/>
        <w:rPr>
          <w:u w:val="single"/>
        </w:rPr>
      </w:pPr>
      <w:r w:rsidRPr="007E5AA2">
        <w:tab/>
        <w:t xml:space="preserve">     </w:t>
      </w:r>
      <w:r w:rsidRPr="007E5AA2">
        <w:rPr>
          <w:u w:val="single"/>
        </w:rPr>
        <w:t>Public Comment:</w:t>
      </w:r>
    </w:p>
    <w:p w14:paraId="04A6A983" w14:textId="77777777" w:rsidR="00557223" w:rsidRPr="008E640D" w:rsidRDefault="00557223" w:rsidP="00557223">
      <w:pPr>
        <w:jc w:val="both"/>
        <w:rPr>
          <w:bCs/>
        </w:rPr>
      </w:pPr>
      <w:r>
        <w:rPr>
          <w:bCs/>
        </w:rPr>
        <w:t xml:space="preserve">     None. </w:t>
      </w:r>
    </w:p>
    <w:p w14:paraId="08C1BAE5" w14:textId="77777777" w:rsidR="00557223" w:rsidRDefault="00557223" w:rsidP="00557223">
      <w:pPr>
        <w:ind w:left="-600"/>
        <w:jc w:val="both"/>
      </w:pPr>
      <w:r w:rsidRPr="007E5AA2">
        <w:t xml:space="preserve">     </w:t>
      </w:r>
    </w:p>
    <w:p w14:paraId="0B2B8E6E" w14:textId="77777777" w:rsidR="00557223" w:rsidRPr="007E5AA2" w:rsidRDefault="00557223" w:rsidP="00557223">
      <w:pPr>
        <w:ind w:left="-600"/>
        <w:jc w:val="both"/>
        <w:rPr>
          <w:u w:val="single"/>
        </w:rPr>
      </w:pPr>
      <w:r w:rsidRPr="007E5AA2">
        <w:t xml:space="preserve"> </w:t>
      </w:r>
      <w:r w:rsidRPr="007E5AA2">
        <w:tab/>
        <w:t xml:space="preserve">9.  </w:t>
      </w:r>
      <w:r w:rsidRPr="007E5AA2">
        <w:rPr>
          <w:u w:val="single"/>
        </w:rPr>
        <w:t>Fire Department:</w:t>
      </w:r>
    </w:p>
    <w:p w14:paraId="2103BE05" w14:textId="77777777" w:rsidR="00557223" w:rsidRPr="007E5AA2" w:rsidRDefault="00557223" w:rsidP="00557223">
      <w:pPr>
        <w:jc w:val="both"/>
        <w:rPr>
          <w:color w:val="000000"/>
          <w:u w:val="single"/>
        </w:rPr>
      </w:pPr>
      <w:r w:rsidRPr="007E5AA2">
        <w:rPr>
          <w:color w:val="000000"/>
        </w:rPr>
        <w:t xml:space="preserve">     </w:t>
      </w:r>
      <w:r w:rsidRPr="007E5AA2">
        <w:rPr>
          <w:color w:val="000000"/>
          <w:u w:val="single"/>
        </w:rPr>
        <w:t>Public Comment:</w:t>
      </w:r>
    </w:p>
    <w:p w14:paraId="279D982A" w14:textId="77777777" w:rsidR="00557223" w:rsidRPr="0029213E" w:rsidRDefault="00557223" w:rsidP="00557223">
      <w:pPr>
        <w:jc w:val="both"/>
      </w:pPr>
      <w:r>
        <w:t xml:space="preserve">     None. </w:t>
      </w:r>
    </w:p>
    <w:p w14:paraId="63E34EA2" w14:textId="77777777" w:rsidR="00557223" w:rsidRDefault="00557223" w:rsidP="00557223">
      <w:pPr>
        <w:spacing w:before="240"/>
        <w:ind w:left="-600"/>
        <w:jc w:val="both"/>
        <w:rPr>
          <w:u w:val="single"/>
        </w:rPr>
      </w:pPr>
      <w:r w:rsidRPr="007E5AA2">
        <w:t xml:space="preserve">      10. </w:t>
      </w:r>
      <w:r w:rsidRPr="007E5AA2">
        <w:rPr>
          <w:u w:val="single"/>
        </w:rPr>
        <w:t>Engineering Services:</w:t>
      </w:r>
    </w:p>
    <w:p w14:paraId="224C92B7" w14:textId="77777777" w:rsidR="00557223" w:rsidRPr="007E5AA2" w:rsidRDefault="00557223" w:rsidP="00557223">
      <w:pPr>
        <w:ind w:left="-600"/>
        <w:jc w:val="both"/>
      </w:pPr>
    </w:p>
    <w:p w14:paraId="6EA5459A" w14:textId="77777777" w:rsidR="00557223" w:rsidRDefault="00557223" w:rsidP="00557223">
      <w:pPr>
        <w:ind w:left="-600"/>
        <w:jc w:val="both"/>
        <w:rPr>
          <w:iCs/>
          <w:u w:val="single"/>
        </w:rPr>
      </w:pPr>
      <w:r w:rsidRPr="007E5AA2">
        <w:t xml:space="preserve">         </w:t>
      </w:r>
      <w:r w:rsidRPr="007E5AA2">
        <w:tab/>
        <w:t xml:space="preserve">  </w:t>
      </w:r>
      <w:r w:rsidRPr="007E5AA2">
        <w:rPr>
          <w:iCs/>
          <w:u w:val="single"/>
        </w:rPr>
        <w:t>Public Comment:</w:t>
      </w:r>
    </w:p>
    <w:p w14:paraId="556C1DF4" w14:textId="77777777" w:rsidR="00557223" w:rsidRPr="007E5AA2" w:rsidRDefault="00557223" w:rsidP="00557223">
      <w:pPr>
        <w:ind w:left="-600"/>
        <w:jc w:val="both"/>
        <w:rPr>
          <w:iCs/>
          <w:u w:val="single"/>
        </w:rPr>
      </w:pPr>
    </w:p>
    <w:p w14:paraId="2FC600F8" w14:textId="77777777" w:rsidR="00557223" w:rsidRDefault="00557223" w:rsidP="00557223">
      <w:pPr>
        <w:jc w:val="both"/>
        <w:rPr>
          <w:rStyle w:val="normaltextrun"/>
        </w:rPr>
      </w:pPr>
      <w:r w:rsidRPr="00DF607E">
        <w:t xml:space="preserve">(a) </w:t>
      </w:r>
      <w:r>
        <w:t xml:space="preserve">Adopt </w:t>
      </w:r>
      <w:r w:rsidRPr="00DF607E">
        <w:t xml:space="preserve">a </w:t>
      </w:r>
      <w:r>
        <w:t>R</w:t>
      </w:r>
      <w:r w:rsidRPr="00DF607E">
        <w:t xml:space="preserve">esolution accepting the bid of Bentz </w:t>
      </w:r>
      <w:r>
        <w:t>C</w:t>
      </w:r>
      <w:r w:rsidRPr="00DF607E">
        <w:t xml:space="preserve">onstruction </w:t>
      </w:r>
      <w:r>
        <w:t>G</w:t>
      </w:r>
      <w:r w:rsidRPr="00DF607E">
        <w:t xml:space="preserve">roup, </w:t>
      </w:r>
      <w:r>
        <w:t>LLC</w:t>
      </w:r>
      <w:r w:rsidRPr="00DF607E">
        <w:t xml:space="preserve"> for the </w:t>
      </w:r>
      <w:r>
        <w:t>T</w:t>
      </w:r>
      <w:r w:rsidRPr="00DF607E">
        <w:t xml:space="preserve">exas </w:t>
      </w:r>
      <w:r>
        <w:t>A</w:t>
      </w:r>
      <w:r w:rsidRPr="00DF607E">
        <w:t xml:space="preserve">venue &amp; </w:t>
      </w:r>
      <w:r>
        <w:t>S</w:t>
      </w:r>
      <w:r w:rsidRPr="00DF607E">
        <w:t>outh 8</w:t>
      </w:r>
      <w:r w:rsidRPr="00DF607E">
        <w:rPr>
          <w:vertAlign w:val="superscript"/>
        </w:rPr>
        <w:t>th</w:t>
      </w:r>
      <w:r w:rsidRPr="00DF607E">
        <w:t xml:space="preserve"> </w:t>
      </w:r>
      <w:r>
        <w:t>S</w:t>
      </w:r>
      <w:r w:rsidRPr="00DF607E">
        <w:t>treet project and further providing with respect thereto.</w:t>
      </w:r>
    </w:p>
    <w:p w14:paraId="5A1FF013" w14:textId="77777777" w:rsidR="00557223" w:rsidRPr="00DF607E" w:rsidRDefault="00557223" w:rsidP="00557223">
      <w:pPr>
        <w:jc w:val="both"/>
        <w:rPr>
          <w:rStyle w:val="normaltextrun"/>
        </w:rPr>
      </w:pPr>
    </w:p>
    <w:p w14:paraId="1649FBC5" w14:textId="77777777" w:rsidR="00557223" w:rsidRPr="00DF607E" w:rsidRDefault="00557223" w:rsidP="00557223">
      <w:pPr>
        <w:jc w:val="both"/>
        <w:rPr>
          <w:caps/>
        </w:rPr>
      </w:pPr>
      <w:r>
        <w:t xml:space="preserve">(b) Adopt </w:t>
      </w:r>
      <w:r w:rsidRPr="00DF607E">
        <w:t xml:space="preserve">a </w:t>
      </w:r>
      <w:r>
        <w:t>R</w:t>
      </w:r>
      <w:r w:rsidRPr="00DF607E">
        <w:t xml:space="preserve">esolution authorizing an </w:t>
      </w:r>
      <w:r>
        <w:t>E</w:t>
      </w:r>
      <w:r w:rsidRPr="00DF607E">
        <w:t>ntity/</w:t>
      </w:r>
      <w:r>
        <w:t>S</w:t>
      </w:r>
      <w:r w:rsidRPr="00DF607E">
        <w:t xml:space="preserve">tate </w:t>
      </w:r>
      <w:r>
        <w:t>A</w:t>
      </w:r>
      <w:r w:rsidRPr="00DF607E">
        <w:t xml:space="preserve">greement with the Louisiana </w:t>
      </w:r>
      <w:r>
        <w:t>D</w:t>
      </w:r>
      <w:r w:rsidRPr="00DF607E">
        <w:t xml:space="preserve">epartment of </w:t>
      </w:r>
      <w:r>
        <w:t>T</w:t>
      </w:r>
      <w:r w:rsidRPr="00DF607E">
        <w:t xml:space="preserve">ransportation and </w:t>
      </w:r>
      <w:r>
        <w:t>D</w:t>
      </w:r>
      <w:r w:rsidRPr="00DF607E">
        <w:t xml:space="preserve">evelopment for the </w:t>
      </w:r>
      <w:r>
        <w:t>L</w:t>
      </w:r>
      <w:r w:rsidRPr="00DF607E">
        <w:t xml:space="preserve">ocal </w:t>
      </w:r>
      <w:r>
        <w:t>R</w:t>
      </w:r>
      <w:r w:rsidRPr="00DF607E">
        <w:t xml:space="preserve">oad </w:t>
      </w:r>
      <w:r>
        <w:t>S</w:t>
      </w:r>
      <w:r w:rsidRPr="00DF607E">
        <w:t xml:space="preserve">ignal </w:t>
      </w:r>
      <w:r>
        <w:t>I</w:t>
      </w:r>
      <w:r w:rsidRPr="00DF607E">
        <w:t xml:space="preserve">mprovements </w:t>
      </w:r>
      <w:r>
        <w:t>P</w:t>
      </w:r>
      <w:r w:rsidRPr="00DF607E">
        <w:t>roject (</w:t>
      </w:r>
      <w:r>
        <w:t>S</w:t>
      </w:r>
      <w:r w:rsidRPr="00DF607E">
        <w:t xml:space="preserve">tate </w:t>
      </w:r>
      <w:r>
        <w:t>P</w:t>
      </w:r>
      <w:r w:rsidRPr="00DF607E">
        <w:t xml:space="preserve">roject </w:t>
      </w:r>
      <w:r>
        <w:t>N</w:t>
      </w:r>
      <w:r w:rsidRPr="00DF607E">
        <w:t xml:space="preserve">o. </w:t>
      </w:r>
      <w:r>
        <w:t>H</w:t>
      </w:r>
      <w:r w:rsidRPr="00DF607E">
        <w:t>.016259); and further providing with respect thereto.</w:t>
      </w:r>
    </w:p>
    <w:p w14:paraId="2F4C7980" w14:textId="77777777" w:rsidR="00557223" w:rsidRPr="00DF607E" w:rsidRDefault="00557223" w:rsidP="00557223">
      <w:pPr>
        <w:jc w:val="both"/>
        <w:rPr>
          <w:rStyle w:val="normaltextrun"/>
        </w:rPr>
      </w:pPr>
    </w:p>
    <w:p w14:paraId="23DE0189" w14:textId="77777777" w:rsidR="00557223" w:rsidRPr="00DF607E" w:rsidRDefault="00557223" w:rsidP="00557223">
      <w:pPr>
        <w:jc w:val="both"/>
        <w:rPr>
          <w:caps/>
        </w:rPr>
      </w:pPr>
      <w:r>
        <w:t xml:space="preserve">(c) Adopt </w:t>
      </w:r>
      <w:r w:rsidRPr="00DF607E">
        <w:t xml:space="preserve">a </w:t>
      </w:r>
      <w:r>
        <w:t>R</w:t>
      </w:r>
      <w:r w:rsidRPr="00DF607E">
        <w:t xml:space="preserve">esolution authorizing an </w:t>
      </w:r>
      <w:r>
        <w:t>E</w:t>
      </w:r>
      <w:r w:rsidRPr="00DF607E">
        <w:t>ntity/</w:t>
      </w:r>
      <w:r>
        <w:t>S</w:t>
      </w:r>
      <w:r w:rsidRPr="00DF607E">
        <w:t xml:space="preserve">tate </w:t>
      </w:r>
      <w:r>
        <w:t>A</w:t>
      </w:r>
      <w:r w:rsidRPr="00DF607E">
        <w:t xml:space="preserve">greement with the Louisiana </w:t>
      </w:r>
      <w:r>
        <w:t>D</w:t>
      </w:r>
      <w:r w:rsidRPr="00DF607E">
        <w:t xml:space="preserve">epartment of </w:t>
      </w:r>
      <w:r>
        <w:t>T</w:t>
      </w:r>
      <w:r w:rsidRPr="00DF607E">
        <w:t xml:space="preserve">ransportation and </w:t>
      </w:r>
      <w:r>
        <w:t>D</w:t>
      </w:r>
      <w:r w:rsidRPr="00DF607E">
        <w:t xml:space="preserve">evelopment for the Washington </w:t>
      </w:r>
      <w:r>
        <w:t>S</w:t>
      </w:r>
      <w:r w:rsidRPr="00DF607E">
        <w:t xml:space="preserve">treet </w:t>
      </w:r>
      <w:r>
        <w:t>S</w:t>
      </w:r>
      <w:r w:rsidRPr="00DF607E">
        <w:t>idewalks (</w:t>
      </w:r>
      <w:r>
        <w:t>N</w:t>
      </w:r>
      <w:r w:rsidRPr="00DF607E">
        <w:t xml:space="preserve">. 18th </w:t>
      </w:r>
      <w:r>
        <w:t>S</w:t>
      </w:r>
      <w:r w:rsidRPr="00DF607E">
        <w:t xml:space="preserve">treet to Louisville </w:t>
      </w:r>
      <w:r>
        <w:t>A</w:t>
      </w:r>
      <w:r w:rsidRPr="00DF607E">
        <w:t xml:space="preserve">venue) </w:t>
      </w:r>
      <w:r>
        <w:t>P</w:t>
      </w:r>
      <w:r w:rsidRPr="00DF607E">
        <w:t>roject (</w:t>
      </w:r>
      <w:r>
        <w:t>S</w:t>
      </w:r>
      <w:r w:rsidRPr="00DF607E">
        <w:t xml:space="preserve">tate </w:t>
      </w:r>
      <w:r>
        <w:t>P</w:t>
      </w:r>
      <w:r w:rsidRPr="00DF607E">
        <w:t xml:space="preserve">roject </w:t>
      </w:r>
      <w:r>
        <w:t>N</w:t>
      </w:r>
      <w:r w:rsidRPr="00DF607E">
        <w:t xml:space="preserve">o. </w:t>
      </w:r>
      <w:r>
        <w:t>H</w:t>
      </w:r>
      <w:r w:rsidRPr="00DF607E">
        <w:t>.016893); and further providing with respect thereto.</w:t>
      </w:r>
    </w:p>
    <w:p w14:paraId="16EDBD0A" w14:textId="77777777" w:rsidR="00557223" w:rsidRPr="00DF607E" w:rsidRDefault="00557223" w:rsidP="00557223">
      <w:pPr>
        <w:jc w:val="both"/>
        <w:rPr>
          <w:rStyle w:val="normaltextrun"/>
        </w:rPr>
      </w:pPr>
    </w:p>
    <w:p w14:paraId="3979DB0F" w14:textId="77777777" w:rsidR="00557223" w:rsidRPr="00DF607E" w:rsidRDefault="00557223" w:rsidP="00557223">
      <w:pPr>
        <w:jc w:val="both"/>
      </w:pPr>
      <w:r>
        <w:t xml:space="preserve">(d) Adopt </w:t>
      </w:r>
      <w:r w:rsidRPr="00DF607E">
        <w:t xml:space="preserve">a </w:t>
      </w:r>
      <w:r>
        <w:t>R</w:t>
      </w:r>
      <w:r w:rsidRPr="00DF607E">
        <w:t xml:space="preserve">esolution accepting the work done by </w:t>
      </w:r>
      <w:r>
        <w:t>D</w:t>
      </w:r>
      <w:r w:rsidRPr="00DF607E">
        <w:t xml:space="preserve">on </w:t>
      </w:r>
      <w:r>
        <w:t>M</w:t>
      </w:r>
      <w:r w:rsidRPr="00DF607E">
        <w:t xml:space="preserve">. Barron </w:t>
      </w:r>
      <w:r>
        <w:t>C</w:t>
      </w:r>
      <w:r w:rsidRPr="00DF607E">
        <w:t xml:space="preserve">ontractor, </w:t>
      </w:r>
      <w:r>
        <w:t>I</w:t>
      </w:r>
      <w:r w:rsidRPr="00DF607E">
        <w:t xml:space="preserve">nc. for the Thomas </w:t>
      </w:r>
      <w:r>
        <w:t>A</w:t>
      </w:r>
      <w:r w:rsidRPr="00DF607E">
        <w:t xml:space="preserve">ve &amp; Georgia </w:t>
      </w:r>
      <w:r>
        <w:t>S</w:t>
      </w:r>
      <w:r w:rsidRPr="00DF607E">
        <w:t>t</w:t>
      </w:r>
      <w:r>
        <w:t>.</w:t>
      </w:r>
      <w:r w:rsidRPr="00DF607E">
        <w:t xml:space="preserve"> </w:t>
      </w:r>
      <w:r>
        <w:t>W</w:t>
      </w:r>
      <w:r w:rsidRPr="00DF607E">
        <w:t xml:space="preserve">ater </w:t>
      </w:r>
      <w:r>
        <w:t>I</w:t>
      </w:r>
      <w:r w:rsidRPr="00DF607E">
        <w:t xml:space="preserve">mprovements </w:t>
      </w:r>
      <w:r>
        <w:t>P</w:t>
      </w:r>
      <w:r w:rsidRPr="00DF607E">
        <w:t xml:space="preserve">roject as substantially complete and further providing with respect thereto. </w:t>
      </w:r>
    </w:p>
    <w:p w14:paraId="12D5B1A8" w14:textId="77777777" w:rsidR="00557223" w:rsidRDefault="00557223" w:rsidP="00557223">
      <w:pPr>
        <w:jc w:val="both"/>
      </w:pPr>
      <w:r>
        <w:t xml:space="preserve">(e) Adopt </w:t>
      </w:r>
      <w:r w:rsidRPr="00DF607E">
        <w:t xml:space="preserve">a </w:t>
      </w:r>
      <w:r>
        <w:t>R</w:t>
      </w:r>
      <w:r w:rsidRPr="00DF607E">
        <w:t xml:space="preserve">esolution accepting the work done by </w:t>
      </w:r>
      <w:r>
        <w:t>A</w:t>
      </w:r>
      <w:r w:rsidRPr="00DF607E">
        <w:t xml:space="preserve">methyst </w:t>
      </w:r>
      <w:r>
        <w:t>C</w:t>
      </w:r>
      <w:r w:rsidRPr="00DF607E">
        <w:t xml:space="preserve">onstruction, </w:t>
      </w:r>
      <w:r>
        <w:t>I</w:t>
      </w:r>
      <w:r w:rsidRPr="00DF607E">
        <w:t xml:space="preserve">nc. for the Powell </w:t>
      </w:r>
      <w:r>
        <w:t>C</w:t>
      </w:r>
      <w:r w:rsidRPr="00DF607E">
        <w:t xml:space="preserve">ommunity </w:t>
      </w:r>
      <w:r>
        <w:t>C</w:t>
      </w:r>
      <w:r w:rsidRPr="00DF607E">
        <w:t xml:space="preserve">enter </w:t>
      </w:r>
      <w:r>
        <w:t>P</w:t>
      </w:r>
      <w:r w:rsidRPr="00DF607E">
        <w:t xml:space="preserve">arking </w:t>
      </w:r>
      <w:r>
        <w:t>L</w:t>
      </w:r>
      <w:r w:rsidRPr="00DF607E">
        <w:t xml:space="preserve">ot </w:t>
      </w:r>
      <w:r>
        <w:t>R</w:t>
      </w:r>
      <w:r w:rsidRPr="00DF607E">
        <w:t xml:space="preserve">epairs </w:t>
      </w:r>
      <w:r>
        <w:t>P</w:t>
      </w:r>
      <w:r w:rsidRPr="00DF607E">
        <w:t xml:space="preserve">roject as substantially complete and further providing with respect thereto. </w:t>
      </w:r>
    </w:p>
    <w:p w14:paraId="2B0D4064" w14:textId="77777777" w:rsidR="00557223" w:rsidRDefault="00557223" w:rsidP="00557223">
      <w:pPr>
        <w:jc w:val="both"/>
      </w:pPr>
    </w:p>
    <w:p w14:paraId="366C054F" w14:textId="77777777" w:rsidR="00FA4C02" w:rsidRPr="007E5AA2" w:rsidRDefault="00FA4C02" w:rsidP="00557223">
      <w:pPr>
        <w:jc w:val="both"/>
      </w:pPr>
    </w:p>
    <w:p w14:paraId="69147E64" w14:textId="77777777" w:rsidR="00557223" w:rsidRDefault="00557223" w:rsidP="00557223">
      <w:pPr>
        <w:jc w:val="both"/>
      </w:pPr>
      <w:r w:rsidRPr="007E5AA2">
        <w:rPr>
          <w:u w:val="single"/>
        </w:rPr>
        <w:t>BREAK IF NEEDED</w:t>
      </w:r>
      <w:r w:rsidRPr="007E5AA2">
        <w:t>:</w:t>
      </w:r>
    </w:p>
    <w:p w14:paraId="5241A23C" w14:textId="77777777" w:rsidR="00FA4C02" w:rsidRDefault="00FA4C02" w:rsidP="00557223">
      <w:pPr>
        <w:jc w:val="both"/>
      </w:pPr>
    </w:p>
    <w:p w14:paraId="3AF9C4D1" w14:textId="77777777" w:rsidR="00557223" w:rsidRPr="007E5AA2" w:rsidRDefault="00557223" w:rsidP="00557223">
      <w:pPr>
        <w:jc w:val="both"/>
      </w:pPr>
    </w:p>
    <w:p w14:paraId="1B006AC8" w14:textId="77777777" w:rsidR="00557223" w:rsidRPr="007E5AA2" w:rsidRDefault="00557223" w:rsidP="00557223">
      <w:pPr>
        <w:ind w:left="-600"/>
        <w:jc w:val="both"/>
        <w:rPr>
          <w:u w:val="single"/>
        </w:rPr>
      </w:pPr>
      <w:r w:rsidRPr="007E5AA2">
        <w:lastRenderedPageBreak/>
        <w:t xml:space="preserve">  </w:t>
      </w:r>
      <w:r>
        <w:t>IX</w:t>
      </w:r>
      <w:r w:rsidRPr="007E5AA2">
        <w:t xml:space="preserve">: </w:t>
      </w:r>
      <w:r w:rsidRPr="007E5AA2">
        <w:rPr>
          <w:u w:val="single"/>
        </w:rPr>
        <w:t>INTRODUCTION OF RESOLUTIONS &amp; ORDINANCES:</w:t>
      </w:r>
    </w:p>
    <w:p w14:paraId="7A0D40DC" w14:textId="77777777" w:rsidR="00557223" w:rsidRDefault="00557223" w:rsidP="00557223">
      <w:pPr>
        <w:ind w:left="-600"/>
        <w:jc w:val="both"/>
        <w:rPr>
          <w:u w:val="single"/>
        </w:rPr>
      </w:pPr>
      <w:r w:rsidRPr="007E5AA2">
        <w:t xml:space="preserve">     </w:t>
      </w:r>
      <w:r w:rsidRPr="007E5AA2">
        <w:tab/>
      </w:r>
      <w:r w:rsidRPr="007E5AA2">
        <w:rPr>
          <w:u w:val="single"/>
        </w:rPr>
        <w:t>Public Comment:</w:t>
      </w:r>
    </w:p>
    <w:p w14:paraId="697E3FB1" w14:textId="77777777" w:rsidR="00557223" w:rsidRPr="006B3490" w:rsidRDefault="00557223" w:rsidP="00557223">
      <w:pPr>
        <w:ind w:left="-600"/>
        <w:jc w:val="both"/>
        <w:rPr>
          <w:u w:val="single"/>
        </w:rPr>
      </w:pPr>
    </w:p>
    <w:p w14:paraId="2B5E483D" w14:textId="77777777" w:rsidR="00557223" w:rsidRPr="00DF607E" w:rsidRDefault="00557223" w:rsidP="00557223">
      <w:pPr>
        <w:jc w:val="both"/>
      </w:pPr>
      <w:r w:rsidRPr="006B3490">
        <w:t xml:space="preserve">(a) </w:t>
      </w:r>
      <w:r>
        <w:t xml:space="preserve">Introduce </w:t>
      </w:r>
      <w:r w:rsidRPr="006B3490">
        <w:t xml:space="preserve">an </w:t>
      </w:r>
      <w:r>
        <w:t>O</w:t>
      </w:r>
      <w:r w:rsidRPr="006B3490">
        <w:t xml:space="preserve">rdinance </w:t>
      </w:r>
      <w:r w:rsidRPr="00DF607E">
        <w:t xml:space="preserve">approving a </w:t>
      </w:r>
      <w:r>
        <w:t>C</w:t>
      </w:r>
      <w:r w:rsidRPr="00DF607E">
        <w:t xml:space="preserve">ollective </w:t>
      </w:r>
      <w:r>
        <w:t>B</w:t>
      </w:r>
      <w:r w:rsidRPr="00DF607E">
        <w:t xml:space="preserve">argaining </w:t>
      </w:r>
      <w:r>
        <w:t>A</w:t>
      </w:r>
      <w:r w:rsidRPr="00DF607E">
        <w:t xml:space="preserve">greement by and between the </w:t>
      </w:r>
      <w:r>
        <w:t>C</w:t>
      </w:r>
      <w:r w:rsidRPr="00DF607E">
        <w:t xml:space="preserve">ity of Monroe and the </w:t>
      </w:r>
      <w:r>
        <w:t>A</w:t>
      </w:r>
      <w:r w:rsidRPr="00DF607E">
        <w:t xml:space="preserve">malgamated </w:t>
      </w:r>
      <w:r>
        <w:t>T</w:t>
      </w:r>
      <w:r w:rsidRPr="00DF607E">
        <w:t xml:space="preserve">ransit </w:t>
      </w:r>
      <w:r>
        <w:t>U</w:t>
      </w:r>
      <w:r w:rsidRPr="00DF607E">
        <w:t xml:space="preserve">nion </w:t>
      </w:r>
      <w:r>
        <w:t>L</w:t>
      </w:r>
      <w:r w:rsidRPr="00DF607E">
        <w:t xml:space="preserve">ocal </w:t>
      </w:r>
      <w:r>
        <w:t>N</w:t>
      </w:r>
      <w:r w:rsidRPr="00DF607E">
        <w:t xml:space="preserve">o. 1160, </w:t>
      </w:r>
      <w:r>
        <w:t>AFL-CIO</w:t>
      </w:r>
      <w:r w:rsidRPr="00DF607E">
        <w:t>.</w:t>
      </w:r>
    </w:p>
    <w:p w14:paraId="5B0604F4" w14:textId="77777777" w:rsidR="00557223" w:rsidRPr="00DF607E" w:rsidRDefault="00557223" w:rsidP="00557223">
      <w:pPr>
        <w:jc w:val="both"/>
      </w:pPr>
    </w:p>
    <w:p w14:paraId="10F8F8B5" w14:textId="77777777" w:rsidR="00557223" w:rsidRPr="00DF607E" w:rsidRDefault="00557223" w:rsidP="00557223">
      <w:pPr>
        <w:jc w:val="both"/>
      </w:pPr>
      <w:r w:rsidRPr="00DF607E">
        <w:t xml:space="preserve">(b) </w:t>
      </w:r>
      <w:r>
        <w:t>I</w:t>
      </w:r>
      <w:r w:rsidRPr="00DF607E">
        <w:t xml:space="preserve">ntroduce an </w:t>
      </w:r>
      <w:r>
        <w:t>O</w:t>
      </w:r>
      <w:r w:rsidRPr="00DF607E">
        <w:t xml:space="preserve">rdinance authorizing the </w:t>
      </w:r>
      <w:r>
        <w:t>C</w:t>
      </w:r>
      <w:r w:rsidRPr="00DF607E">
        <w:t xml:space="preserve">ity of Monroe to take </w:t>
      </w:r>
      <w:r>
        <w:t>C</w:t>
      </w:r>
      <w:r w:rsidRPr="00DF607E">
        <w:t xml:space="preserve">orporeal </w:t>
      </w:r>
      <w:r>
        <w:t>P</w:t>
      </w:r>
      <w:r w:rsidRPr="00DF607E">
        <w:t xml:space="preserve">ossession of and sell to </w:t>
      </w:r>
      <w:r>
        <w:t>T</w:t>
      </w:r>
      <w:r w:rsidRPr="00DF607E">
        <w:t xml:space="preserve">obborie Snell all rights, title, and interest in and to lot 2 resubdivision, </w:t>
      </w:r>
      <w:r>
        <w:t>S</w:t>
      </w:r>
      <w:r w:rsidRPr="00DF607E">
        <w:t xml:space="preserve">quare 2, Renwick’s </w:t>
      </w:r>
      <w:r>
        <w:t>A</w:t>
      </w:r>
      <w:r w:rsidRPr="00DF607E">
        <w:t xml:space="preserve">ddition, </w:t>
      </w:r>
      <w:r>
        <w:t>S</w:t>
      </w:r>
      <w:r w:rsidRPr="00DF607E">
        <w:t xml:space="preserve">outh 22nd </w:t>
      </w:r>
      <w:r>
        <w:t>S</w:t>
      </w:r>
      <w:r w:rsidRPr="00DF607E">
        <w:t xml:space="preserve">treet (no situs address), Monroe, Louisiana, adjudicated to the </w:t>
      </w:r>
      <w:r>
        <w:t>C</w:t>
      </w:r>
      <w:r w:rsidRPr="00DF607E">
        <w:t xml:space="preserve">ity of Monroe for nonpayment of </w:t>
      </w:r>
      <w:r>
        <w:t>A</w:t>
      </w:r>
      <w:r w:rsidRPr="00DF607E">
        <w:t xml:space="preserve">d </w:t>
      </w:r>
      <w:r>
        <w:t>V</w:t>
      </w:r>
      <w:r w:rsidRPr="00DF607E">
        <w:t xml:space="preserve">alorem </w:t>
      </w:r>
      <w:r>
        <w:t>T</w:t>
      </w:r>
      <w:r w:rsidRPr="00DF607E">
        <w:t xml:space="preserve">axes, pursuant to </w:t>
      </w:r>
      <w:r>
        <w:t>L</w:t>
      </w:r>
      <w:r w:rsidRPr="00DF607E">
        <w:t xml:space="preserve">a. </w:t>
      </w:r>
      <w:r>
        <w:t>R</w:t>
      </w:r>
      <w:r w:rsidRPr="00DF607E">
        <w:t>.</w:t>
      </w:r>
      <w:r>
        <w:t>S</w:t>
      </w:r>
      <w:r w:rsidRPr="00DF607E">
        <w:t xml:space="preserve">. 47:2238.1 et seq., and further providing with respect thereto. </w:t>
      </w:r>
    </w:p>
    <w:p w14:paraId="3A69F918" w14:textId="77777777" w:rsidR="00557223" w:rsidRPr="00DF607E" w:rsidRDefault="00557223" w:rsidP="00557223">
      <w:pPr>
        <w:jc w:val="both"/>
      </w:pPr>
    </w:p>
    <w:p w14:paraId="0E85D02F" w14:textId="77777777" w:rsidR="00557223" w:rsidRPr="00DF607E" w:rsidRDefault="00557223" w:rsidP="00557223">
      <w:pPr>
        <w:jc w:val="both"/>
      </w:pPr>
      <w:r w:rsidRPr="006B3490">
        <w:t>(</w:t>
      </w:r>
      <w:r>
        <w:t>c</w:t>
      </w:r>
      <w:r w:rsidRPr="006B3490">
        <w:t xml:space="preserve">) </w:t>
      </w:r>
      <w:r>
        <w:t xml:space="preserve">Introduce </w:t>
      </w:r>
      <w:r w:rsidRPr="006B3490">
        <w:t xml:space="preserve">an </w:t>
      </w:r>
      <w:r>
        <w:t>O</w:t>
      </w:r>
      <w:r w:rsidRPr="006B3490">
        <w:t>rdinance</w:t>
      </w:r>
      <w:r w:rsidRPr="00DF607E">
        <w:t xml:space="preserve"> authorizing the </w:t>
      </w:r>
      <w:r>
        <w:t>C</w:t>
      </w:r>
      <w:r w:rsidRPr="00DF607E">
        <w:t xml:space="preserve">ity of Monroe to take </w:t>
      </w:r>
      <w:r>
        <w:t>C</w:t>
      </w:r>
      <w:r w:rsidRPr="00DF607E">
        <w:t xml:space="preserve">orporeal </w:t>
      </w:r>
      <w:r>
        <w:t>P</w:t>
      </w:r>
      <w:r w:rsidRPr="00DF607E">
        <w:t xml:space="preserve">ossession of and sell to </w:t>
      </w:r>
      <w:r>
        <w:t>T</w:t>
      </w:r>
      <w:r w:rsidRPr="00DF607E">
        <w:t xml:space="preserve">obborie Snell all rights, title, and interest in and to </w:t>
      </w:r>
      <w:r>
        <w:t>L</w:t>
      </w:r>
      <w:r w:rsidRPr="00DF607E">
        <w:t xml:space="preserve">ot 1-a resubdivision, </w:t>
      </w:r>
      <w:r>
        <w:t>S</w:t>
      </w:r>
      <w:r w:rsidRPr="00DF607E">
        <w:t xml:space="preserve">quare 2, </w:t>
      </w:r>
      <w:r>
        <w:t>R</w:t>
      </w:r>
      <w:r w:rsidRPr="00DF607E">
        <w:t xml:space="preserve">enwick’s </w:t>
      </w:r>
      <w:r>
        <w:t>A</w:t>
      </w:r>
      <w:r w:rsidRPr="00DF607E">
        <w:t xml:space="preserve">ddition, 415 </w:t>
      </w:r>
      <w:r>
        <w:t>S</w:t>
      </w:r>
      <w:r w:rsidRPr="00DF607E">
        <w:t xml:space="preserve">outh 22nd </w:t>
      </w:r>
      <w:r>
        <w:t>S</w:t>
      </w:r>
      <w:r w:rsidRPr="00DF607E">
        <w:t xml:space="preserve">treet, Monroe, Louisiana, adjudicated to the </w:t>
      </w:r>
      <w:r>
        <w:t>C</w:t>
      </w:r>
      <w:r w:rsidRPr="00DF607E">
        <w:t xml:space="preserve">ity of Monroe for nonpayment of </w:t>
      </w:r>
      <w:r>
        <w:t>A</w:t>
      </w:r>
      <w:r w:rsidRPr="00DF607E">
        <w:t xml:space="preserve">d </w:t>
      </w:r>
      <w:r>
        <w:t>V</w:t>
      </w:r>
      <w:r w:rsidRPr="00DF607E">
        <w:t xml:space="preserve">alorem </w:t>
      </w:r>
      <w:r>
        <w:t>T</w:t>
      </w:r>
      <w:r w:rsidRPr="00DF607E">
        <w:t xml:space="preserve">axes, pursuant to </w:t>
      </w:r>
      <w:r>
        <w:t>L</w:t>
      </w:r>
      <w:r w:rsidRPr="00DF607E">
        <w:t xml:space="preserve">a. </w:t>
      </w:r>
      <w:r>
        <w:t>R</w:t>
      </w:r>
      <w:r w:rsidRPr="00DF607E">
        <w:t>.</w:t>
      </w:r>
      <w:r>
        <w:t>S</w:t>
      </w:r>
      <w:r w:rsidRPr="00DF607E">
        <w:t xml:space="preserve">. 47:2238.1 et seq., and further providing with respect thereto. </w:t>
      </w:r>
    </w:p>
    <w:p w14:paraId="3E9052F9" w14:textId="77777777" w:rsidR="00557223" w:rsidRPr="00DF607E" w:rsidRDefault="00557223" w:rsidP="00557223">
      <w:pPr>
        <w:jc w:val="both"/>
      </w:pPr>
    </w:p>
    <w:p w14:paraId="41CBE144" w14:textId="77777777" w:rsidR="00557223" w:rsidRPr="00DF607E" w:rsidRDefault="00557223" w:rsidP="00557223">
      <w:pPr>
        <w:jc w:val="both"/>
      </w:pPr>
      <w:r w:rsidRPr="006B3490">
        <w:t>(</w:t>
      </w:r>
      <w:r>
        <w:t>d</w:t>
      </w:r>
      <w:r w:rsidRPr="006B3490">
        <w:t xml:space="preserve">) </w:t>
      </w:r>
      <w:r>
        <w:t xml:space="preserve">Introduce </w:t>
      </w:r>
      <w:r w:rsidRPr="006B3490">
        <w:t xml:space="preserve">an </w:t>
      </w:r>
      <w:r>
        <w:t>O</w:t>
      </w:r>
      <w:r w:rsidRPr="006B3490">
        <w:t>rdinance</w:t>
      </w:r>
      <w:r w:rsidRPr="00DF607E">
        <w:t xml:space="preserve"> authorizing the </w:t>
      </w:r>
      <w:r>
        <w:t>C</w:t>
      </w:r>
      <w:r w:rsidRPr="00DF607E">
        <w:t xml:space="preserve">ity of Monroe to take </w:t>
      </w:r>
      <w:r>
        <w:t>C</w:t>
      </w:r>
      <w:r w:rsidRPr="00DF607E">
        <w:t xml:space="preserve">orporeal </w:t>
      </w:r>
      <w:r>
        <w:t>P</w:t>
      </w:r>
      <w:r w:rsidRPr="00DF607E">
        <w:t xml:space="preserve">ossession of and sell to </w:t>
      </w:r>
      <w:r>
        <w:t>K</w:t>
      </w:r>
      <w:r w:rsidRPr="00DF607E">
        <w:t xml:space="preserve">imareanne </w:t>
      </w:r>
      <w:r>
        <w:t>R</w:t>
      </w:r>
      <w:r w:rsidRPr="00DF607E">
        <w:t xml:space="preserve">oss all rights, title, and interest in and to </w:t>
      </w:r>
      <w:r>
        <w:t>L</w:t>
      </w:r>
      <w:r w:rsidRPr="00DF607E">
        <w:t xml:space="preserve">ots 7 and 8, </w:t>
      </w:r>
      <w:r>
        <w:t>S</w:t>
      </w:r>
      <w:r w:rsidRPr="00DF607E">
        <w:t xml:space="preserve">quare 2, </w:t>
      </w:r>
      <w:r>
        <w:t>B</w:t>
      </w:r>
      <w:r w:rsidRPr="00DF607E">
        <w:t xml:space="preserve">reard’s resubdivision of </w:t>
      </w:r>
      <w:r>
        <w:t>S</w:t>
      </w:r>
      <w:r w:rsidRPr="00DF607E">
        <w:t xml:space="preserve">quares 23 and 24, </w:t>
      </w:r>
      <w:r>
        <w:t>S</w:t>
      </w:r>
      <w:r w:rsidRPr="00DF607E">
        <w:t xml:space="preserve">tubbs </w:t>
      </w:r>
      <w:r>
        <w:t>Y</w:t>
      </w:r>
      <w:r w:rsidRPr="00DF607E">
        <w:t xml:space="preserve">oungs </w:t>
      </w:r>
      <w:r>
        <w:t>B</w:t>
      </w:r>
      <w:r w:rsidRPr="00DF607E">
        <w:t xml:space="preserve">ayou </w:t>
      </w:r>
      <w:r>
        <w:t>A</w:t>
      </w:r>
      <w:r w:rsidRPr="00DF607E">
        <w:t xml:space="preserve">ddition, 2205 </w:t>
      </w:r>
      <w:r>
        <w:t>G</w:t>
      </w:r>
      <w:r w:rsidRPr="00DF607E">
        <w:t xml:space="preserve">rammont </w:t>
      </w:r>
      <w:r>
        <w:t>S</w:t>
      </w:r>
      <w:r w:rsidRPr="00DF607E">
        <w:t xml:space="preserve">treet, Monroe, Louisiana, adjudicated to the </w:t>
      </w:r>
      <w:r>
        <w:t>C</w:t>
      </w:r>
      <w:r w:rsidRPr="00DF607E">
        <w:t xml:space="preserve">ity of Monroe for nonpayment of </w:t>
      </w:r>
      <w:r>
        <w:t>A</w:t>
      </w:r>
      <w:r w:rsidRPr="00DF607E">
        <w:t xml:space="preserve">d </w:t>
      </w:r>
      <w:r>
        <w:t>V</w:t>
      </w:r>
      <w:r w:rsidRPr="00DF607E">
        <w:t xml:space="preserve">alorem </w:t>
      </w:r>
      <w:r>
        <w:t>T</w:t>
      </w:r>
      <w:r w:rsidRPr="00DF607E">
        <w:t xml:space="preserve">axes, pursuant to </w:t>
      </w:r>
      <w:r>
        <w:t>L</w:t>
      </w:r>
      <w:r w:rsidRPr="00DF607E">
        <w:t xml:space="preserve">a. </w:t>
      </w:r>
      <w:r>
        <w:t>R</w:t>
      </w:r>
      <w:r w:rsidRPr="00DF607E">
        <w:t>.</w:t>
      </w:r>
      <w:r>
        <w:t>S</w:t>
      </w:r>
      <w:r w:rsidRPr="00DF607E">
        <w:t xml:space="preserve">. 47:2238.1 et seq., and further providing with respect thereto. </w:t>
      </w:r>
    </w:p>
    <w:p w14:paraId="458DBA21" w14:textId="77777777" w:rsidR="00557223" w:rsidRDefault="00557223" w:rsidP="00557223">
      <w:pPr>
        <w:ind w:left="-600"/>
        <w:jc w:val="both"/>
      </w:pPr>
    </w:p>
    <w:p w14:paraId="692A6851" w14:textId="77777777" w:rsidR="00557223" w:rsidRPr="009239DB" w:rsidRDefault="00557223" w:rsidP="00557223">
      <w:pPr>
        <w:jc w:val="both"/>
      </w:pPr>
      <w:r>
        <w:t xml:space="preserve">(e) Introduce </w:t>
      </w:r>
      <w:r w:rsidRPr="009239DB">
        <w:t xml:space="preserve">an </w:t>
      </w:r>
      <w:r>
        <w:t>O</w:t>
      </w:r>
      <w:r w:rsidRPr="009239DB">
        <w:t xml:space="preserve">rdinance amending the </w:t>
      </w:r>
      <w:r>
        <w:t>C</w:t>
      </w:r>
      <w:r w:rsidRPr="009239DB">
        <w:t xml:space="preserve">ity of Monroe </w:t>
      </w:r>
      <w:r>
        <w:t>O</w:t>
      </w:r>
      <w:r w:rsidRPr="009239DB">
        <w:t xml:space="preserve">perating </w:t>
      </w:r>
      <w:r>
        <w:t>B</w:t>
      </w:r>
      <w:r w:rsidRPr="009239DB">
        <w:t xml:space="preserve">udget for </w:t>
      </w:r>
      <w:r>
        <w:t>F</w:t>
      </w:r>
      <w:r w:rsidRPr="009239DB">
        <w:t xml:space="preserve">iscal </w:t>
      </w:r>
      <w:r>
        <w:t>Y</w:t>
      </w:r>
      <w:r w:rsidRPr="009239DB">
        <w:t xml:space="preserve">ear 2026–2027 to appropriate additional funds for </w:t>
      </w:r>
      <w:r>
        <w:t>T</w:t>
      </w:r>
      <w:r w:rsidRPr="009239DB">
        <w:t xml:space="preserve">ransit </w:t>
      </w:r>
      <w:r>
        <w:t>I</w:t>
      </w:r>
      <w:r w:rsidRPr="009239DB">
        <w:t xml:space="preserve">nsurance </w:t>
      </w:r>
      <w:r>
        <w:t>P</w:t>
      </w:r>
      <w:r w:rsidRPr="009239DB">
        <w:t>remiums, and further providing with respect thereto.</w:t>
      </w:r>
    </w:p>
    <w:p w14:paraId="1AF0CD96" w14:textId="77777777" w:rsidR="00557223" w:rsidRPr="009239DB" w:rsidRDefault="00557223" w:rsidP="00557223">
      <w:pPr>
        <w:ind w:left="-600"/>
        <w:jc w:val="both"/>
      </w:pPr>
    </w:p>
    <w:p w14:paraId="230BA506" w14:textId="77777777" w:rsidR="00557223" w:rsidRDefault="00557223" w:rsidP="00557223">
      <w:pPr>
        <w:jc w:val="both"/>
      </w:pPr>
      <w:r>
        <w:t xml:space="preserve">(f) Introduce </w:t>
      </w:r>
      <w:r w:rsidRPr="009239DB">
        <w:t xml:space="preserve">an </w:t>
      </w:r>
      <w:r>
        <w:t>O</w:t>
      </w:r>
      <w:r w:rsidRPr="009239DB">
        <w:t xml:space="preserve">rdinance amending the </w:t>
      </w:r>
      <w:r>
        <w:t>C</w:t>
      </w:r>
      <w:r w:rsidRPr="009239DB">
        <w:t xml:space="preserve">ity of Monroe </w:t>
      </w:r>
      <w:r>
        <w:t>O</w:t>
      </w:r>
      <w:r w:rsidRPr="009239DB">
        <w:t xml:space="preserve">perating </w:t>
      </w:r>
      <w:r>
        <w:t>B</w:t>
      </w:r>
      <w:r w:rsidRPr="009239DB">
        <w:t xml:space="preserve">udget for </w:t>
      </w:r>
      <w:r>
        <w:t>F</w:t>
      </w:r>
      <w:r w:rsidRPr="009239DB">
        <w:t xml:space="preserve">iscal </w:t>
      </w:r>
      <w:r>
        <w:t>Y</w:t>
      </w:r>
      <w:r w:rsidRPr="009239DB">
        <w:t xml:space="preserve">ear 2026–2027 to recognize additional revenues and appropriate funds for </w:t>
      </w:r>
      <w:r>
        <w:t>P</w:t>
      </w:r>
      <w:r w:rsidRPr="009239DB">
        <w:t xml:space="preserve">risoner </w:t>
      </w:r>
      <w:r>
        <w:t>H</w:t>
      </w:r>
      <w:r w:rsidRPr="009239DB">
        <w:t xml:space="preserve">ousing, </w:t>
      </w:r>
      <w:r>
        <w:t>LMA</w:t>
      </w:r>
      <w:r w:rsidRPr="009239DB">
        <w:t xml:space="preserve"> </w:t>
      </w:r>
      <w:r>
        <w:t>E</w:t>
      </w:r>
      <w:r w:rsidRPr="009239DB">
        <w:t xml:space="preserve">xpenses, and </w:t>
      </w:r>
      <w:r>
        <w:t>W</w:t>
      </w:r>
      <w:r w:rsidRPr="009239DB">
        <w:t xml:space="preserve">inter </w:t>
      </w:r>
      <w:r>
        <w:t>S</w:t>
      </w:r>
      <w:r w:rsidRPr="009239DB">
        <w:t xml:space="preserve">torm </w:t>
      </w:r>
      <w:r>
        <w:t>F</w:t>
      </w:r>
      <w:r w:rsidRPr="009239DB">
        <w:t xml:space="preserve">ern </w:t>
      </w:r>
      <w:r>
        <w:t>E</w:t>
      </w:r>
      <w:r w:rsidRPr="009239DB">
        <w:t>xpenses, and further providing with respect thereto.</w:t>
      </w:r>
    </w:p>
    <w:p w14:paraId="10C68D22" w14:textId="77777777" w:rsidR="00557223" w:rsidRDefault="00557223" w:rsidP="00557223">
      <w:pPr>
        <w:jc w:val="both"/>
      </w:pPr>
    </w:p>
    <w:p w14:paraId="2C20FC70" w14:textId="77777777" w:rsidR="00557223" w:rsidRPr="000D0C99" w:rsidRDefault="00557223" w:rsidP="00557223">
      <w:pPr>
        <w:jc w:val="both"/>
      </w:pPr>
      <w:r>
        <w:t xml:space="preserve">(g) Introduce </w:t>
      </w:r>
      <w:r w:rsidRPr="000D0C99">
        <w:t xml:space="preserve">an </w:t>
      </w:r>
      <w:r>
        <w:t>O</w:t>
      </w:r>
      <w:r w:rsidRPr="000D0C99">
        <w:t xml:space="preserve">rdinance amending the </w:t>
      </w:r>
      <w:r>
        <w:t>C</w:t>
      </w:r>
      <w:r w:rsidRPr="000D0C99">
        <w:t xml:space="preserve">ity of Monroe </w:t>
      </w:r>
      <w:r>
        <w:t>O</w:t>
      </w:r>
      <w:r w:rsidRPr="000D0C99">
        <w:t xml:space="preserve">perating </w:t>
      </w:r>
      <w:r>
        <w:t>B</w:t>
      </w:r>
      <w:r w:rsidRPr="000D0C99">
        <w:t xml:space="preserve">udget for </w:t>
      </w:r>
      <w:r>
        <w:t>F</w:t>
      </w:r>
      <w:r w:rsidRPr="000D0C99">
        <w:t xml:space="preserve">iscal </w:t>
      </w:r>
      <w:r>
        <w:t>Y</w:t>
      </w:r>
      <w:r w:rsidRPr="000D0C99">
        <w:t xml:space="preserve">ear 2026–2027 to appropriate additional funds for salaries, payroll taxes, and pension contributions in the </w:t>
      </w:r>
      <w:r>
        <w:t>T</w:t>
      </w:r>
      <w:r w:rsidRPr="000D0C99">
        <w:t xml:space="preserve">ransit </w:t>
      </w:r>
      <w:r>
        <w:t>F</w:t>
      </w:r>
      <w:r w:rsidRPr="000D0C99">
        <w:t>und; and further providing with respect thereto.</w:t>
      </w:r>
    </w:p>
    <w:p w14:paraId="0881192D" w14:textId="77777777" w:rsidR="00557223" w:rsidRPr="007E5AA2" w:rsidRDefault="00557223" w:rsidP="00557223">
      <w:pPr>
        <w:ind w:left="-600"/>
        <w:jc w:val="both"/>
      </w:pPr>
    </w:p>
    <w:p w14:paraId="5BAF8792" w14:textId="77777777" w:rsidR="00557223" w:rsidRPr="007E5AA2" w:rsidRDefault="00557223" w:rsidP="00557223">
      <w:pPr>
        <w:ind w:left="-360"/>
        <w:jc w:val="both"/>
        <w:rPr>
          <w:u w:val="single"/>
        </w:rPr>
      </w:pPr>
      <w:r w:rsidRPr="007E5AA2">
        <w:t xml:space="preserve">X: </w:t>
      </w:r>
      <w:r w:rsidRPr="007E5AA2">
        <w:rPr>
          <w:u w:val="single"/>
        </w:rPr>
        <w:t xml:space="preserve">RESOLUTIONS AND ORDINANCES FOR SECOND READING AND FINAL     ADOPTION    </w:t>
      </w:r>
      <w:r w:rsidRPr="009134AE">
        <w:tab/>
      </w:r>
      <w:r w:rsidRPr="007E5AA2">
        <w:rPr>
          <w:u w:val="single"/>
        </w:rPr>
        <w:t>AND SUBJECT TO PUBLIC HEARING:</w:t>
      </w:r>
    </w:p>
    <w:p w14:paraId="77F0DD07" w14:textId="77777777" w:rsidR="00557223" w:rsidRDefault="00557223" w:rsidP="00557223">
      <w:pPr>
        <w:ind w:left="-360"/>
        <w:jc w:val="both"/>
      </w:pPr>
      <w:r>
        <w:tab/>
      </w:r>
    </w:p>
    <w:p w14:paraId="6E5C5272" w14:textId="77777777" w:rsidR="00557223" w:rsidRPr="006B3490" w:rsidRDefault="00557223" w:rsidP="00557223">
      <w:pPr>
        <w:jc w:val="both"/>
      </w:pPr>
      <w:r>
        <w:t xml:space="preserve">(a) Finally adopt an Ordinance </w:t>
      </w:r>
      <w:r w:rsidRPr="006B3490">
        <w:t xml:space="preserve">authorizing an amendment to lease agreement with Ingersoll </w:t>
      </w:r>
      <w:r>
        <w:t>R</w:t>
      </w:r>
      <w:r w:rsidRPr="006B3490">
        <w:t xml:space="preserve">and </w:t>
      </w:r>
      <w:r>
        <w:t>I</w:t>
      </w:r>
      <w:r w:rsidRPr="006B3490">
        <w:t xml:space="preserve">nc. for certain property and improvements located at 4601 </w:t>
      </w:r>
      <w:r>
        <w:t>C</w:t>
      </w:r>
      <w:r w:rsidRPr="006B3490">
        <w:t xml:space="preserve">entral </w:t>
      </w:r>
      <w:r>
        <w:t>A</w:t>
      </w:r>
      <w:r w:rsidRPr="006B3490">
        <w:t>venue, Monroe, Louisiana and further providing with respect thereto.</w:t>
      </w:r>
    </w:p>
    <w:p w14:paraId="66D3D7D2" w14:textId="77777777" w:rsidR="00557223" w:rsidRPr="00B81851" w:rsidRDefault="00557223" w:rsidP="00557223">
      <w:pPr>
        <w:jc w:val="both"/>
      </w:pPr>
    </w:p>
    <w:p w14:paraId="680B8F98" w14:textId="77777777" w:rsidR="00557223" w:rsidRPr="00B114EC" w:rsidRDefault="00557223" w:rsidP="00557223">
      <w:pPr>
        <w:jc w:val="both"/>
      </w:pPr>
      <w:r>
        <w:t xml:space="preserve">(b) Finally adopt an Ordinance </w:t>
      </w:r>
      <w:r w:rsidRPr="004A0223">
        <w:t xml:space="preserve">amending </w:t>
      </w:r>
      <w:r>
        <w:t>S</w:t>
      </w:r>
      <w:r w:rsidRPr="004A0223">
        <w:t xml:space="preserve">ection 37-130(a)(5) of the </w:t>
      </w:r>
      <w:r>
        <w:t>C</w:t>
      </w:r>
      <w:r w:rsidRPr="004A0223">
        <w:t xml:space="preserve">ity of Monroe </w:t>
      </w:r>
      <w:r>
        <w:t>C</w:t>
      </w:r>
      <w:r w:rsidRPr="004A0223">
        <w:t xml:space="preserve">ode of </w:t>
      </w:r>
      <w:r>
        <w:t>O</w:t>
      </w:r>
      <w:r w:rsidRPr="004A0223">
        <w:t>rdinances to provide for supplemental notice to certain persons when a matter considered by certain city board or commission is submitted to the city council for further consideration, final action, or review; and further providing with respect</w:t>
      </w:r>
      <w:r w:rsidRPr="00B33571">
        <w:rPr>
          <w:b/>
          <w:bCs/>
        </w:rPr>
        <w:t xml:space="preserve"> </w:t>
      </w:r>
      <w:r w:rsidRPr="004A0223">
        <w:t>thereto.</w:t>
      </w:r>
    </w:p>
    <w:p w14:paraId="1E90A12C" w14:textId="77777777" w:rsidR="00557223" w:rsidRPr="00B81851" w:rsidRDefault="00557223" w:rsidP="00557223">
      <w:pPr>
        <w:jc w:val="both"/>
      </w:pPr>
    </w:p>
    <w:p w14:paraId="2D83DE7E" w14:textId="77777777" w:rsidR="00557223" w:rsidRPr="007E5AA2" w:rsidRDefault="00557223" w:rsidP="00557223">
      <w:pPr>
        <w:jc w:val="both"/>
      </w:pPr>
      <w:r w:rsidRPr="00EC7CC9">
        <w:tab/>
      </w:r>
      <w:r w:rsidRPr="007E5AA2">
        <w:t xml:space="preserve"> </w:t>
      </w:r>
      <w:bookmarkEnd w:id="1"/>
      <w:bookmarkEnd w:id="2"/>
      <w:bookmarkEnd w:id="4"/>
      <w:bookmarkEnd w:id="5"/>
      <w:bookmarkEnd w:id="6"/>
      <w:bookmarkEnd w:id="7"/>
      <w:bookmarkEnd w:id="8"/>
      <w:bookmarkEnd w:id="9"/>
      <w:bookmarkEnd w:id="10"/>
    </w:p>
    <w:p w14:paraId="36FB4285" w14:textId="77777777" w:rsidR="00557223" w:rsidRPr="007E5AA2" w:rsidRDefault="00557223" w:rsidP="00557223">
      <w:pPr>
        <w:tabs>
          <w:tab w:val="left" w:pos="840"/>
        </w:tabs>
        <w:ind w:left="-600"/>
        <w:jc w:val="both"/>
      </w:pPr>
      <w:r w:rsidRPr="007E5AA2">
        <w:t xml:space="preserve"> X</w:t>
      </w:r>
      <w:r>
        <w:t>I</w:t>
      </w:r>
      <w:r w:rsidRPr="007E5AA2">
        <w:t>: CITIZENS PARTICIPATION:</w:t>
      </w:r>
    </w:p>
    <w:p w14:paraId="6033AB60" w14:textId="77777777" w:rsidR="00557223" w:rsidRDefault="00557223" w:rsidP="00557223">
      <w:pPr>
        <w:tabs>
          <w:tab w:val="left" w:pos="840"/>
        </w:tabs>
        <w:ind w:left="-600"/>
        <w:jc w:val="both"/>
      </w:pPr>
      <w:r w:rsidRPr="007E5AA2">
        <w:t>XI</w:t>
      </w:r>
      <w:r>
        <w:t>I</w:t>
      </w:r>
      <w:r w:rsidRPr="007E5AA2">
        <w:t>: ADJOURN</w:t>
      </w:r>
      <w:bookmarkEnd w:id="3"/>
      <w:r w:rsidRPr="007E5AA2">
        <w:t>.</w:t>
      </w:r>
    </w:p>
    <w:p w14:paraId="39427185" w14:textId="77777777" w:rsidR="00557223" w:rsidRDefault="00557223" w:rsidP="00557223">
      <w:pPr>
        <w:tabs>
          <w:tab w:val="left" w:pos="840"/>
        </w:tabs>
        <w:ind w:left="-600"/>
        <w:jc w:val="both"/>
      </w:pPr>
    </w:p>
    <w:p w14:paraId="4509C785" w14:textId="77777777" w:rsidR="00557223" w:rsidRDefault="00557223" w:rsidP="00557223">
      <w:pPr>
        <w:tabs>
          <w:tab w:val="left" w:pos="840"/>
        </w:tabs>
        <w:ind w:left="-600"/>
        <w:jc w:val="both"/>
      </w:pPr>
    </w:p>
    <w:p w14:paraId="233808BE" w14:textId="77777777" w:rsidR="00557223" w:rsidRDefault="00557223" w:rsidP="00557223">
      <w:pPr>
        <w:tabs>
          <w:tab w:val="left" w:pos="840"/>
        </w:tabs>
        <w:ind w:left="-600"/>
        <w:jc w:val="both"/>
      </w:pPr>
    </w:p>
    <w:p w14:paraId="37B4292E" w14:textId="77777777" w:rsidR="00557223" w:rsidRDefault="00557223" w:rsidP="00557223">
      <w:pPr>
        <w:tabs>
          <w:tab w:val="left" w:pos="840"/>
        </w:tabs>
        <w:ind w:left="-600"/>
        <w:jc w:val="both"/>
      </w:pPr>
    </w:p>
    <w:p w14:paraId="159CA07B" w14:textId="77777777" w:rsidR="00557223" w:rsidRDefault="00557223" w:rsidP="00557223">
      <w:pPr>
        <w:tabs>
          <w:tab w:val="left" w:pos="840"/>
        </w:tabs>
        <w:ind w:left="-600"/>
        <w:jc w:val="both"/>
      </w:pPr>
    </w:p>
    <w:p w14:paraId="34C54F33" w14:textId="77777777" w:rsidR="00557223" w:rsidRDefault="00557223" w:rsidP="00557223">
      <w:pPr>
        <w:tabs>
          <w:tab w:val="left" w:pos="840"/>
        </w:tabs>
        <w:ind w:left="-600"/>
        <w:jc w:val="both"/>
      </w:pPr>
    </w:p>
    <w:p w14:paraId="107C1A11" w14:textId="77777777" w:rsidR="00557223" w:rsidRDefault="00557223" w:rsidP="00557223">
      <w:pPr>
        <w:tabs>
          <w:tab w:val="left" w:pos="840"/>
        </w:tabs>
        <w:ind w:left="-600"/>
        <w:jc w:val="both"/>
      </w:pPr>
    </w:p>
    <w:p w14:paraId="0400BD0B" w14:textId="77777777" w:rsidR="00557223" w:rsidRDefault="00557223" w:rsidP="00557223">
      <w:pPr>
        <w:tabs>
          <w:tab w:val="left" w:pos="840"/>
        </w:tabs>
        <w:ind w:left="-600"/>
        <w:jc w:val="both"/>
        <w:rPr>
          <w:sz w:val="40"/>
          <w:szCs w:val="40"/>
        </w:rPr>
      </w:pPr>
      <w:r w:rsidRPr="0045239E">
        <w:rPr>
          <w:sz w:val="40"/>
          <w:szCs w:val="40"/>
        </w:rPr>
        <w:t xml:space="preserve">REMINDER:  </w:t>
      </w:r>
      <w:r>
        <w:rPr>
          <w:sz w:val="40"/>
          <w:szCs w:val="40"/>
        </w:rPr>
        <w:t>NOVEMBER 10TH COU</w:t>
      </w:r>
      <w:r w:rsidRPr="0045239E">
        <w:rPr>
          <w:sz w:val="40"/>
          <w:szCs w:val="40"/>
        </w:rPr>
        <w:t xml:space="preserve">NCIL MEETING </w:t>
      </w:r>
      <w:r>
        <w:rPr>
          <w:sz w:val="40"/>
          <w:szCs w:val="40"/>
        </w:rPr>
        <w:t xml:space="preserve">IS </w:t>
      </w:r>
      <w:r>
        <w:rPr>
          <w:sz w:val="40"/>
          <w:szCs w:val="40"/>
        </w:rPr>
        <w:tab/>
      </w:r>
      <w:r>
        <w:rPr>
          <w:sz w:val="40"/>
          <w:szCs w:val="40"/>
        </w:rPr>
        <w:tab/>
        <w:t xml:space="preserve">    MONDAY NOVEMBER 9TH </w:t>
      </w:r>
      <w:r w:rsidRPr="0045239E">
        <w:rPr>
          <w:sz w:val="40"/>
          <w:szCs w:val="40"/>
        </w:rPr>
        <w:t xml:space="preserve">AT </w:t>
      </w:r>
      <w:r>
        <w:rPr>
          <w:sz w:val="40"/>
          <w:szCs w:val="40"/>
        </w:rPr>
        <w:t>6</w:t>
      </w:r>
      <w:r w:rsidRPr="0045239E">
        <w:rPr>
          <w:sz w:val="40"/>
          <w:szCs w:val="40"/>
        </w:rPr>
        <w:t>:</w:t>
      </w:r>
      <w:r>
        <w:rPr>
          <w:sz w:val="40"/>
          <w:szCs w:val="40"/>
        </w:rPr>
        <w:t>0</w:t>
      </w:r>
      <w:r w:rsidRPr="0045239E">
        <w:rPr>
          <w:sz w:val="40"/>
          <w:szCs w:val="40"/>
        </w:rPr>
        <w:t>0PM</w:t>
      </w:r>
      <w:r>
        <w:rPr>
          <w:sz w:val="40"/>
          <w:szCs w:val="40"/>
        </w:rPr>
        <w:t>.</w:t>
      </w:r>
    </w:p>
    <w:p w14:paraId="2B6111AF" w14:textId="77777777" w:rsidR="00557223" w:rsidRPr="007E5AA2" w:rsidRDefault="00557223" w:rsidP="00557223">
      <w:pPr>
        <w:tabs>
          <w:tab w:val="left" w:pos="840"/>
        </w:tabs>
        <w:ind w:left="-600"/>
        <w:jc w:val="both"/>
      </w:pPr>
      <w:r>
        <w:rPr>
          <w:sz w:val="40"/>
          <w:szCs w:val="40"/>
        </w:rPr>
        <w:tab/>
      </w:r>
      <w:r>
        <w:rPr>
          <w:sz w:val="40"/>
          <w:szCs w:val="40"/>
        </w:rPr>
        <w:tab/>
        <w:t xml:space="preserve">    (VETERANS DAY IS WEDNESDAY)</w:t>
      </w:r>
    </w:p>
    <w:p w14:paraId="45F03360" w14:textId="77777777" w:rsidR="0036693E" w:rsidRDefault="0036693E" w:rsidP="0036693E">
      <w:pPr>
        <w:tabs>
          <w:tab w:val="left" w:pos="840"/>
        </w:tabs>
        <w:ind w:left="-600"/>
        <w:jc w:val="both"/>
      </w:pPr>
    </w:p>
    <w:p w14:paraId="2AEFCAAF" w14:textId="77777777" w:rsidR="002A2D99" w:rsidRDefault="002A2D99" w:rsidP="007D41F6">
      <w:pPr>
        <w:ind w:left="-600"/>
        <w:jc w:val="center"/>
        <w:rPr>
          <w:sz w:val="28"/>
          <w:szCs w:val="28"/>
          <w:u w:val="single"/>
        </w:rPr>
      </w:pPr>
    </w:p>
    <w:sectPr w:rsidR="002A2D99" w:rsidSect="00AA263B">
      <w:pgSz w:w="12240" w:h="15840" w:code="1"/>
      <w:pgMar w:top="1380" w:right="1620" w:bottom="980" w:left="1080" w:header="0" w:footer="785"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B6120" w14:textId="77777777" w:rsidR="00F70CE3" w:rsidRDefault="00F70CE3">
      <w:r>
        <w:separator/>
      </w:r>
    </w:p>
  </w:endnote>
  <w:endnote w:type="continuationSeparator" w:id="0">
    <w:p w14:paraId="018FDFF2" w14:textId="77777777" w:rsidR="00F70CE3" w:rsidRDefault="00F70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BB0B" w14:textId="1EF262BD" w:rsidR="00E158FB" w:rsidRDefault="00795D3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7728" behindDoc="1" locked="0" layoutInCell="0" allowOverlap="1" wp14:anchorId="62112252" wp14:editId="7BCA6785">
              <wp:simplePos x="0" y="0"/>
              <wp:positionH relativeFrom="page">
                <wp:posOffset>4010025</wp:posOffset>
              </wp:positionH>
              <wp:positionV relativeFrom="page">
                <wp:posOffset>9420225</wp:posOffset>
              </wp:positionV>
              <wp:extent cx="165100" cy="194310"/>
              <wp:effectExtent l="0" t="0" r="0" b="0"/>
              <wp:wrapNone/>
              <wp:docPr id="4560222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9C75D" w14:textId="77777777" w:rsidR="00E158FB" w:rsidRDefault="00E158FB">
                          <w:pPr>
                            <w:pStyle w:val="BodyText"/>
                            <w:kinsoku w:val="0"/>
                            <w:overflowPunct w:val="0"/>
                            <w:spacing w:before="10"/>
                            <w:ind w:left="60"/>
                            <w:rPr>
                              <w:spacing w:val="-10"/>
                            </w:rPr>
                          </w:pPr>
                          <w:r>
                            <w:rPr>
                              <w:spacing w:val="-10"/>
                            </w:rPr>
                            <w:fldChar w:fldCharType="begin"/>
                          </w:r>
                          <w:r>
                            <w:rPr>
                              <w:spacing w:val="-10"/>
                            </w:rPr>
                            <w:instrText xml:space="preserve"> PAGE </w:instrText>
                          </w:r>
                          <w:r w:rsidR="00522012">
                            <w:rPr>
                              <w:spacing w:val="-10"/>
                            </w:rPr>
                            <w:fldChar w:fldCharType="separate"/>
                          </w:r>
                          <w:r w:rsidR="0052201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12252" id="_x0000_t202" coordsize="21600,21600" o:spt="202" path="m,l,21600r21600,l21600,xe">
              <v:stroke joinstyle="miter"/>
              <v:path gradientshapeok="t" o:connecttype="rect"/>
            </v:shapetype>
            <v:shape id="Text Box 1" o:spid="_x0000_s1026" type="#_x0000_t202" style="position:absolute;margin-left:315.75pt;margin-top:741.7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" o:allowincell="f" filled="f" stroked="f">
              <v:textbox inset="0,0,0,0">
                <w:txbxContent>
                  <w:p w14:paraId="2469C75D" w14:textId="77777777" w:rsidR="00E158FB" w:rsidRDefault="00E158FB">
                    <w:pPr>
                      <w:pStyle w:val="BodyText"/>
                      <w:kinsoku w:val="0"/>
                      <w:overflowPunct w:val="0"/>
                      <w:spacing w:before="10"/>
                      <w:ind w:left="60"/>
                      <w:rPr>
                        <w:spacing w:val="-10"/>
                      </w:rPr>
                    </w:pPr>
                    <w:r>
                      <w:rPr>
                        <w:spacing w:val="-10"/>
                      </w:rPr>
                      <w:fldChar w:fldCharType="begin"/>
                    </w:r>
                    <w:r>
                      <w:rPr>
                        <w:spacing w:val="-10"/>
                      </w:rPr>
                      <w:instrText xml:space="preserve"> PAGE </w:instrText>
                    </w:r>
                    <w:r w:rsidR="00522012">
                      <w:rPr>
                        <w:spacing w:val="-10"/>
                      </w:rPr>
                      <w:fldChar w:fldCharType="separate"/>
                    </w:r>
                    <w:r w:rsidR="0052201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A28A5" w14:textId="77777777" w:rsidR="00F70CE3" w:rsidRDefault="00F70CE3">
      <w:r>
        <w:separator/>
      </w:r>
    </w:p>
  </w:footnote>
  <w:footnote w:type="continuationSeparator" w:id="0">
    <w:p w14:paraId="4CB759FE" w14:textId="77777777" w:rsidR="00F70CE3" w:rsidRDefault="00F70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Letter"/>
      <w:lvlText w:val="(%1)"/>
      <w:lvlJc w:val="left"/>
      <w:pPr>
        <w:ind w:left="720" w:hanging="348"/>
      </w:pPr>
      <w:rPr>
        <w:rFonts w:ascii="Times New Roman" w:hAnsi="Times New Roman" w:cs="Times New Roman"/>
        <w:b w:val="0"/>
        <w:bCs w:val="0"/>
        <w:i w:val="0"/>
        <w:iCs w:val="0"/>
        <w:spacing w:val="-2"/>
        <w:w w:val="100"/>
        <w:sz w:val="24"/>
        <w:szCs w:val="24"/>
      </w:rPr>
    </w:lvl>
    <w:lvl w:ilvl="1">
      <w:numFmt w:val="bullet"/>
      <w:lvlText w:val="•"/>
      <w:lvlJc w:val="left"/>
      <w:pPr>
        <w:ind w:left="1692" w:hanging="348"/>
      </w:pPr>
    </w:lvl>
    <w:lvl w:ilvl="2">
      <w:numFmt w:val="bullet"/>
      <w:lvlText w:val="•"/>
      <w:lvlJc w:val="left"/>
      <w:pPr>
        <w:ind w:left="2664" w:hanging="348"/>
      </w:pPr>
    </w:lvl>
    <w:lvl w:ilvl="3">
      <w:numFmt w:val="bullet"/>
      <w:lvlText w:val="•"/>
      <w:lvlJc w:val="left"/>
      <w:pPr>
        <w:ind w:left="3636" w:hanging="348"/>
      </w:pPr>
    </w:lvl>
    <w:lvl w:ilvl="4">
      <w:numFmt w:val="bullet"/>
      <w:lvlText w:val="•"/>
      <w:lvlJc w:val="left"/>
      <w:pPr>
        <w:ind w:left="4608" w:hanging="348"/>
      </w:pPr>
    </w:lvl>
    <w:lvl w:ilvl="5">
      <w:numFmt w:val="bullet"/>
      <w:lvlText w:val="•"/>
      <w:lvlJc w:val="left"/>
      <w:pPr>
        <w:ind w:left="5580" w:hanging="348"/>
      </w:pPr>
    </w:lvl>
    <w:lvl w:ilvl="6">
      <w:numFmt w:val="bullet"/>
      <w:lvlText w:val="•"/>
      <w:lvlJc w:val="left"/>
      <w:pPr>
        <w:ind w:left="6552" w:hanging="348"/>
      </w:pPr>
    </w:lvl>
    <w:lvl w:ilvl="7">
      <w:numFmt w:val="bullet"/>
      <w:lvlText w:val="•"/>
      <w:lvlJc w:val="left"/>
      <w:pPr>
        <w:ind w:left="7524" w:hanging="348"/>
      </w:pPr>
    </w:lvl>
    <w:lvl w:ilvl="8">
      <w:numFmt w:val="bullet"/>
      <w:lvlText w:val="•"/>
      <w:lvlJc w:val="left"/>
      <w:pPr>
        <w:ind w:left="8496" w:hanging="348"/>
      </w:pPr>
    </w:lvl>
  </w:abstractNum>
  <w:abstractNum w:abstractNumId="1" w15:restartNumberingAfterBreak="0">
    <w:nsid w:val="00000403"/>
    <w:multiLevelType w:val="multilevel"/>
    <w:tmpl w:val="FFFFFFFF"/>
    <w:lvl w:ilvl="0">
      <w:start w:val="1"/>
      <w:numFmt w:val="decimal"/>
      <w:lvlText w:val="%1."/>
      <w:lvlJc w:val="left"/>
      <w:pPr>
        <w:ind w:left="996" w:hanging="276"/>
      </w:pPr>
      <w:rPr>
        <w:spacing w:val="0"/>
        <w:w w:val="100"/>
      </w:rPr>
    </w:lvl>
    <w:lvl w:ilvl="1">
      <w:start w:val="1"/>
      <w:numFmt w:val="lowerLetter"/>
      <w:lvlText w:val="(%2)"/>
      <w:lvlJc w:val="left"/>
      <w:pPr>
        <w:ind w:left="720" w:hanging="336"/>
      </w:pPr>
      <w:rPr>
        <w:spacing w:val="-2"/>
        <w:w w:val="100"/>
      </w:rPr>
    </w:lvl>
    <w:lvl w:ilvl="2">
      <w:numFmt w:val="bullet"/>
      <w:lvlText w:val="•"/>
      <w:lvlJc w:val="left"/>
      <w:pPr>
        <w:ind w:left="1060" w:hanging="336"/>
      </w:pPr>
    </w:lvl>
    <w:lvl w:ilvl="3">
      <w:numFmt w:val="bullet"/>
      <w:lvlText w:val="•"/>
      <w:lvlJc w:val="left"/>
      <w:pPr>
        <w:ind w:left="2232" w:hanging="336"/>
      </w:pPr>
    </w:lvl>
    <w:lvl w:ilvl="4">
      <w:numFmt w:val="bullet"/>
      <w:lvlText w:val="•"/>
      <w:lvlJc w:val="left"/>
      <w:pPr>
        <w:ind w:left="3405" w:hanging="336"/>
      </w:pPr>
    </w:lvl>
    <w:lvl w:ilvl="5">
      <w:numFmt w:val="bullet"/>
      <w:lvlText w:val="•"/>
      <w:lvlJc w:val="left"/>
      <w:pPr>
        <w:ind w:left="4577" w:hanging="336"/>
      </w:pPr>
    </w:lvl>
    <w:lvl w:ilvl="6">
      <w:numFmt w:val="bullet"/>
      <w:lvlText w:val="•"/>
      <w:lvlJc w:val="left"/>
      <w:pPr>
        <w:ind w:left="5750" w:hanging="336"/>
      </w:pPr>
    </w:lvl>
    <w:lvl w:ilvl="7">
      <w:numFmt w:val="bullet"/>
      <w:lvlText w:val="•"/>
      <w:lvlJc w:val="left"/>
      <w:pPr>
        <w:ind w:left="6922" w:hanging="336"/>
      </w:pPr>
    </w:lvl>
    <w:lvl w:ilvl="8">
      <w:numFmt w:val="bullet"/>
      <w:lvlText w:val="•"/>
      <w:lvlJc w:val="left"/>
      <w:pPr>
        <w:ind w:left="8095" w:hanging="336"/>
      </w:pPr>
    </w:lvl>
  </w:abstractNum>
  <w:abstractNum w:abstractNumId="2" w15:restartNumberingAfterBreak="0">
    <w:nsid w:val="00000404"/>
    <w:multiLevelType w:val="multilevel"/>
    <w:tmpl w:val="FFFFFFFF"/>
    <w:lvl w:ilvl="0">
      <w:start w:val="1"/>
      <w:numFmt w:val="lowerLetter"/>
      <w:lvlText w:val="(%1)"/>
      <w:lvlJc w:val="left"/>
      <w:pPr>
        <w:ind w:left="1075" w:hanging="355"/>
      </w:pPr>
      <w:rPr>
        <w:rFonts w:ascii="Times New Roman" w:hAnsi="Times New Roman" w:cs="Times New Roman"/>
        <w:b w:val="0"/>
        <w:bCs w:val="0"/>
        <w:i w:val="0"/>
        <w:iCs w:val="0"/>
        <w:spacing w:val="-2"/>
        <w:w w:val="100"/>
        <w:sz w:val="24"/>
        <w:szCs w:val="24"/>
      </w:rPr>
    </w:lvl>
    <w:lvl w:ilvl="1">
      <w:start w:val="1"/>
      <w:numFmt w:val="decimal"/>
      <w:lvlText w:val="%2."/>
      <w:lvlJc w:val="left"/>
      <w:pPr>
        <w:ind w:left="1320" w:hanging="240"/>
      </w:pPr>
      <w:rPr>
        <w:rFonts w:ascii="Times New Roman" w:hAnsi="Times New Roman" w:cs="Times New Roman"/>
        <w:b w:val="0"/>
        <w:bCs w:val="0"/>
        <w:i w:val="0"/>
        <w:iCs w:val="0"/>
        <w:spacing w:val="0"/>
        <w:w w:val="100"/>
        <w:sz w:val="24"/>
        <w:szCs w:val="24"/>
      </w:rPr>
    </w:lvl>
    <w:lvl w:ilvl="2">
      <w:numFmt w:val="bullet"/>
      <w:lvlText w:val="•"/>
      <w:lvlJc w:val="left"/>
      <w:pPr>
        <w:ind w:left="2333" w:hanging="240"/>
      </w:pPr>
    </w:lvl>
    <w:lvl w:ilvl="3">
      <w:numFmt w:val="bullet"/>
      <w:lvlText w:val="•"/>
      <w:lvlJc w:val="left"/>
      <w:pPr>
        <w:ind w:left="3346" w:hanging="240"/>
      </w:pPr>
    </w:lvl>
    <w:lvl w:ilvl="4">
      <w:numFmt w:val="bullet"/>
      <w:lvlText w:val="•"/>
      <w:lvlJc w:val="left"/>
      <w:pPr>
        <w:ind w:left="4360" w:hanging="240"/>
      </w:pPr>
    </w:lvl>
    <w:lvl w:ilvl="5">
      <w:numFmt w:val="bullet"/>
      <w:lvlText w:val="•"/>
      <w:lvlJc w:val="left"/>
      <w:pPr>
        <w:ind w:left="5373" w:hanging="240"/>
      </w:pPr>
    </w:lvl>
    <w:lvl w:ilvl="6">
      <w:numFmt w:val="bullet"/>
      <w:lvlText w:val="•"/>
      <w:lvlJc w:val="left"/>
      <w:pPr>
        <w:ind w:left="6386" w:hanging="240"/>
      </w:pPr>
    </w:lvl>
    <w:lvl w:ilvl="7">
      <w:numFmt w:val="bullet"/>
      <w:lvlText w:val="•"/>
      <w:lvlJc w:val="left"/>
      <w:pPr>
        <w:ind w:left="7400" w:hanging="240"/>
      </w:pPr>
    </w:lvl>
    <w:lvl w:ilvl="8">
      <w:numFmt w:val="bullet"/>
      <w:lvlText w:val="•"/>
      <w:lvlJc w:val="left"/>
      <w:pPr>
        <w:ind w:left="8413" w:hanging="240"/>
      </w:pPr>
    </w:lvl>
  </w:abstractNum>
  <w:abstractNum w:abstractNumId="3" w15:restartNumberingAfterBreak="0">
    <w:nsid w:val="0CA13C62"/>
    <w:multiLevelType w:val="hybridMultilevel"/>
    <w:tmpl w:val="7B2CB840"/>
    <w:lvl w:ilvl="0" w:tplc="153CF24E">
      <w:start w:val="1"/>
      <w:numFmt w:val="decimal"/>
      <w:lvlText w:val="%1."/>
      <w:lvlJc w:val="left"/>
      <w:pPr>
        <w:ind w:left="810" w:hanging="360"/>
      </w:pPr>
      <w:rPr>
        <w:rFonts w:hint="default"/>
        <w:b w:val="0"/>
        <w:bCs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15:restartNumberingAfterBreak="0">
    <w:nsid w:val="0F7948EC"/>
    <w:multiLevelType w:val="hybridMultilevel"/>
    <w:tmpl w:val="27CC4590"/>
    <w:lvl w:ilvl="0" w:tplc="3ED0376A">
      <w:start w:val="1"/>
      <w:numFmt w:val="decimal"/>
      <w:lvlText w:val="%1."/>
      <w:lvlJc w:val="left"/>
      <w:pPr>
        <w:ind w:left="99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3B600DE"/>
    <w:multiLevelType w:val="hybridMultilevel"/>
    <w:tmpl w:val="CE8435BA"/>
    <w:lvl w:ilvl="0" w:tplc="6C34888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2582501">
    <w:abstractNumId w:val="2"/>
  </w:num>
  <w:num w:numId="2" w16cid:durableId="678115400">
    <w:abstractNumId w:val="1"/>
  </w:num>
  <w:num w:numId="3" w16cid:durableId="1560167118">
    <w:abstractNumId w:val="0"/>
  </w:num>
  <w:num w:numId="4" w16cid:durableId="348724700">
    <w:abstractNumId w:val="5"/>
  </w:num>
  <w:num w:numId="5" w16cid:durableId="1257667322">
    <w:abstractNumId w:val="4"/>
  </w:num>
  <w:num w:numId="6" w16cid:durableId="348796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32"/>
    <w:rsid w:val="0001561F"/>
    <w:rsid w:val="00032EF8"/>
    <w:rsid w:val="0009585B"/>
    <w:rsid w:val="00097A28"/>
    <w:rsid w:val="000C7377"/>
    <w:rsid w:val="000D0B05"/>
    <w:rsid w:val="000D606C"/>
    <w:rsid w:val="000D7A36"/>
    <w:rsid w:val="00112819"/>
    <w:rsid w:val="00130725"/>
    <w:rsid w:val="00144012"/>
    <w:rsid w:val="001A365B"/>
    <w:rsid w:val="001D4EFB"/>
    <w:rsid w:val="001E20C1"/>
    <w:rsid w:val="00205273"/>
    <w:rsid w:val="002475DD"/>
    <w:rsid w:val="00254381"/>
    <w:rsid w:val="0026784D"/>
    <w:rsid w:val="00287696"/>
    <w:rsid w:val="002A2D99"/>
    <w:rsid w:val="00345372"/>
    <w:rsid w:val="003625A2"/>
    <w:rsid w:val="0036693E"/>
    <w:rsid w:val="00401E18"/>
    <w:rsid w:val="004432F8"/>
    <w:rsid w:val="004F03A9"/>
    <w:rsid w:val="00522012"/>
    <w:rsid w:val="00557223"/>
    <w:rsid w:val="00562DDE"/>
    <w:rsid w:val="00571298"/>
    <w:rsid w:val="00572DF0"/>
    <w:rsid w:val="00574944"/>
    <w:rsid w:val="0058685F"/>
    <w:rsid w:val="005A6FA4"/>
    <w:rsid w:val="005C1898"/>
    <w:rsid w:val="005D3175"/>
    <w:rsid w:val="00640090"/>
    <w:rsid w:val="006A795E"/>
    <w:rsid w:val="00716DD1"/>
    <w:rsid w:val="00725E86"/>
    <w:rsid w:val="007853A9"/>
    <w:rsid w:val="007928D0"/>
    <w:rsid w:val="00795D32"/>
    <w:rsid w:val="007D41F6"/>
    <w:rsid w:val="007E18E2"/>
    <w:rsid w:val="00803922"/>
    <w:rsid w:val="00854443"/>
    <w:rsid w:val="008B7E43"/>
    <w:rsid w:val="008D3458"/>
    <w:rsid w:val="00907EB4"/>
    <w:rsid w:val="009512CD"/>
    <w:rsid w:val="00973927"/>
    <w:rsid w:val="00981844"/>
    <w:rsid w:val="00982E09"/>
    <w:rsid w:val="009B2466"/>
    <w:rsid w:val="00A34AD2"/>
    <w:rsid w:val="00A543FF"/>
    <w:rsid w:val="00A64F27"/>
    <w:rsid w:val="00AA263B"/>
    <w:rsid w:val="00AB55CC"/>
    <w:rsid w:val="00AF68A5"/>
    <w:rsid w:val="00B6277A"/>
    <w:rsid w:val="00BB55FE"/>
    <w:rsid w:val="00BD5C9F"/>
    <w:rsid w:val="00C01B81"/>
    <w:rsid w:val="00C025BF"/>
    <w:rsid w:val="00C414C1"/>
    <w:rsid w:val="00C82A9C"/>
    <w:rsid w:val="00CA1A77"/>
    <w:rsid w:val="00CC04D0"/>
    <w:rsid w:val="00CE1185"/>
    <w:rsid w:val="00D06FD8"/>
    <w:rsid w:val="00D133B3"/>
    <w:rsid w:val="00D34610"/>
    <w:rsid w:val="00D5391E"/>
    <w:rsid w:val="00D960FB"/>
    <w:rsid w:val="00D97389"/>
    <w:rsid w:val="00DC4DB5"/>
    <w:rsid w:val="00DF05C5"/>
    <w:rsid w:val="00E109C1"/>
    <w:rsid w:val="00E158FB"/>
    <w:rsid w:val="00E70DE7"/>
    <w:rsid w:val="00EC5362"/>
    <w:rsid w:val="00EE59ED"/>
    <w:rsid w:val="00F37239"/>
    <w:rsid w:val="00F55210"/>
    <w:rsid w:val="00F604C5"/>
    <w:rsid w:val="00F70CE3"/>
    <w:rsid w:val="00FA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D05DD7"/>
  <w14:defaultImageDpi w14:val="0"/>
  <w15:docId w15:val="{6AD19C57-4D34-4D64-A59D-FA36F253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1"/>
    <w:qFormat/>
    <w:pPr>
      <w:spacing w:before="60" w:line="643" w:lineRule="exact"/>
      <w:ind w:left="269"/>
      <w:jc w:val="center"/>
      <w:outlineLvl w:val="0"/>
    </w:pPr>
    <w:rPr>
      <w:b/>
      <w:bCs/>
      <w:i/>
      <w:iCs/>
      <w:sz w:val="56"/>
      <w:szCs w:val="56"/>
      <w:u w:val="single"/>
    </w:rPr>
  </w:style>
  <w:style w:type="paragraph" w:styleId="Heading2">
    <w:name w:val="heading 2"/>
    <w:basedOn w:val="Normal"/>
    <w:next w:val="Normal"/>
    <w:link w:val="Heading2Char"/>
    <w:uiPriority w:val="1"/>
    <w:qFormat/>
    <w:pPr>
      <w:ind w:left="296" w:right="833"/>
      <w:jc w:val="center"/>
      <w:outlineLvl w:val="1"/>
    </w:pPr>
    <w:rPr>
      <w:b/>
      <w:bCs/>
      <w:sz w:val="28"/>
      <w:szCs w:val="28"/>
      <w:u w:val="single"/>
    </w:rPr>
  </w:style>
  <w:style w:type="paragraph" w:styleId="Heading3">
    <w:name w:val="heading 3"/>
    <w:basedOn w:val="Normal"/>
    <w:next w:val="Normal"/>
    <w:link w:val="Heading3Char"/>
    <w:uiPriority w:val="1"/>
    <w:qFormat/>
    <w:pPr>
      <w:ind w:left="240"/>
      <w:outlineLvl w:val="2"/>
    </w:pPr>
    <w:rPr>
      <w:b/>
      <w:bCs/>
      <w:sz w:val="24"/>
      <w:szCs w:val="24"/>
      <w:u w:val="single"/>
    </w:rPr>
  </w:style>
  <w:style w:type="paragraph" w:styleId="Heading4">
    <w:name w:val="heading 4"/>
    <w:basedOn w:val="Normal"/>
    <w:next w:val="Normal"/>
    <w:link w:val="Heading4Char"/>
    <w:uiPriority w:val="1"/>
    <w:qFormat/>
    <w:pPr>
      <w:ind w:left="89"/>
      <w:outlineLvl w:val="3"/>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99"/>
    <w:semiHidden/>
    <w:rPr>
      <w:rFonts w:ascii="Times New Roman" w:hAnsi="Times New Roman" w:cs="Times New Roman"/>
      <w:kern w:val="0"/>
      <w:sz w:val="22"/>
      <w:szCs w:val="22"/>
    </w:rPr>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character" w:customStyle="1" w:styleId="Heading3Char">
    <w:name w:val="Heading 3 Char"/>
    <w:link w:val="Heading3"/>
    <w:uiPriority w:val="9"/>
    <w:semiHidden/>
    <w:rPr>
      <w:rFonts w:ascii="Aptos Display" w:eastAsia="Times New Roman" w:hAnsi="Aptos Display" w:cs="Times New Roman"/>
      <w:b/>
      <w:bCs/>
      <w:kern w:val="0"/>
      <w:sz w:val="26"/>
      <w:szCs w:val="26"/>
    </w:rPr>
  </w:style>
  <w:style w:type="character" w:customStyle="1" w:styleId="Heading4Char">
    <w:name w:val="Heading 4 Char"/>
    <w:link w:val="Heading4"/>
    <w:uiPriority w:val="9"/>
    <w:semiHidden/>
    <w:rPr>
      <w:b/>
      <w:bCs/>
      <w:kern w:val="0"/>
      <w:sz w:val="28"/>
      <w:szCs w:val="28"/>
    </w:rPr>
  </w:style>
  <w:style w:type="paragraph" w:styleId="ListParagraph">
    <w:name w:val="List Paragraph"/>
    <w:basedOn w:val="Normal"/>
    <w:uiPriority w:val="34"/>
    <w:qFormat/>
    <w:pPr>
      <w:ind w:left="720"/>
    </w:pPr>
    <w:rPr>
      <w:sz w:val="24"/>
      <w:szCs w:val="24"/>
    </w:rPr>
  </w:style>
  <w:style w:type="paragraph" w:customStyle="1" w:styleId="TableParagraph">
    <w:name w:val="Table Paragraph"/>
    <w:basedOn w:val="Normal"/>
    <w:uiPriority w:val="1"/>
    <w:qFormat/>
    <w:rPr>
      <w:sz w:val="24"/>
      <w:szCs w:val="24"/>
    </w:rPr>
  </w:style>
  <w:style w:type="paragraph" w:customStyle="1" w:styleId="Body">
    <w:name w:val="Body"/>
    <w:basedOn w:val="Normal"/>
    <w:qFormat/>
    <w:rsid w:val="00CC04D0"/>
    <w:pPr>
      <w:widowControl/>
      <w:autoSpaceDE/>
      <w:autoSpaceDN/>
      <w:adjustRightInd/>
      <w:spacing w:line="252" w:lineRule="auto"/>
    </w:pPr>
    <w:rPr>
      <w:rFonts w:ascii="Montserrat" w:eastAsia="Calibri" w:hAnsi="Montserrat"/>
      <w:sz w:val="20"/>
      <w:szCs w:val="20"/>
    </w:rPr>
  </w:style>
  <w:style w:type="character" w:customStyle="1" w:styleId="normaltextrun">
    <w:name w:val="normaltextrun"/>
    <w:basedOn w:val="DefaultParagraphFont"/>
    <w:rsid w:val="00205273"/>
  </w:style>
  <w:style w:type="paragraph" w:customStyle="1" w:styleId="paragraph">
    <w:name w:val="paragraph"/>
    <w:basedOn w:val="Normal"/>
    <w:rsid w:val="00205273"/>
    <w:pPr>
      <w:widowControl/>
      <w:autoSpaceDE/>
      <w:autoSpaceDN/>
      <w:adjustRightInd/>
      <w:spacing w:before="100" w:beforeAutospacing="1" w:after="100" w:afterAutospacing="1"/>
    </w:pPr>
    <w:rPr>
      <w:sz w:val="24"/>
      <w:szCs w:val="24"/>
    </w:rPr>
  </w:style>
  <w:style w:type="paragraph" w:styleId="NoSpacing">
    <w:name w:val="No Spacing"/>
    <w:uiPriority w:val="1"/>
    <w:qFormat/>
    <w:rsid w:val="00EE59ED"/>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m02\Downloads\Council%20Agenda1027202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CFB02D526F734E9DAB78CB33715F55" ma:contentTypeVersion="9" ma:contentTypeDescription="Create a new document." ma:contentTypeScope="" ma:versionID="b70a482d7065975c2f62d9fec87b0021">
  <xsd:schema xmlns:xsd="http://www.w3.org/2001/XMLSchema" xmlns:xs="http://www.w3.org/2001/XMLSchema" xmlns:p="http://schemas.microsoft.com/office/2006/metadata/properties" xmlns:ns3="0c3ab769-78d7-44cb-9219-34fe9a7f5bf0" xmlns:ns4="04014a94-baf7-464d-be08-e500d66b1b99" targetNamespace="http://schemas.microsoft.com/office/2006/metadata/properties" ma:root="true" ma:fieldsID="31e952be929ce2219b33ad266323d2dd" ns3:_="" ns4:_="">
    <xsd:import namespace="0c3ab769-78d7-44cb-9219-34fe9a7f5bf0"/>
    <xsd:import namespace="04014a94-baf7-464d-be08-e500d66b1b99"/>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ab769-78d7-44cb-9219-34fe9a7f5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014a94-baf7-464d-be08-e500d66b1b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6970B8-2342-4070-B034-2E4CA32A61DD}">
  <ds:schemaRefs>
    <ds:schemaRef ds:uri="http://schemas.microsoft.com/sharepoint/v3/contenttype/forms"/>
  </ds:schemaRefs>
</ds:datastoreItem>
</file>

<file path=customXml/itemProps2.xml><?xml version="1.0" encoding="utf-8"?>
<ds:datastoreItem xmlns:ds="http://schemas.openxmlformats.org/officeDocument/2006/customXml" ds:itemID="{CE2930ED-BC27-405C-AFED-FEE2CD06C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ab769-78d7-44cb-9219-34fe9a7f5bf0"/>
    <ds:schemaRef ds:uri="04014a94-baf7-464d-be08-e500d66b1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Council Agenda10272026</Template>
  <TotalTime>0</TotalTime>
  <Pages>5</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AGENDA –LEGAL &amp; REGULAR SESSION</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–LEGAL &amp; REGULAR SESSION</dc:title>
  <dc:subject/>
  <dc:creator>cmm02</dc:creator>
  <cp:keywords/>
  <dc:description/>
  <cp:lastModifiedBy>Matthew McCallister</cp:lastModifiedBy>
  <cp:revision>1</cp:revision>
  <cp:lastPrinted>2026-08-07T16:56:00Z</cp:lastPrinted>
  <dcterms:created xsi:type="dcterms:W3CDTF">2026-10-23T14:13:00Z</dcterms:created>
  <dcterms:modified xsi:type="dcterms:W3CDTF">2026-10-23T14:13:00Z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y fmtid="{D5CDD505-2E9C-101B-9397-08002B2CF9AE}" pid="4" name="ContentTypeId">
    <vt:lpwstr>0x010100F1CFB02D526F734E9DAB78CB33715F55</vt:lpwstr>
  </property>
  <property fmtid="{D5CDD505-2E9C-101B-9397-08002B2CF9AE}" pid="5" name="_activity">
    <vt:lpwstr/>
  </property>
</Properties>
</file>